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D4550" w14:textId="400D7A9A" w:rsidR="00E90E49" w:rsidRPr="0042687A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217430">
        <w:rPr>
          <w:lang w:val="de-DE"/>
        </w:rPr>
        <w:t>3GPP TSG-RAN WG</w:t>
      </w:r>
      <w:r w:rsidR="00F20F5C" w:rsidRPr="00217430">
        <w:rPr>
          <w:lang w:val="de-DE"/>
        </w:rPr>
        <w:t>2</w:t>
      </w:r>
      <w:r w:rsidRPr="00217430">
        <w:rPr>
          <w:lang w:val="de-DE"/>
        </w:rPr>
        <w:t xml:space="preserve"> #</w:t>
      </w:r>
      <w:r w:rsidR="00F20F5C" w:rsidRPr="00217430">
        <w:rPr>
          <w:lang w:val="de-DE"/>
        </w:rPr>
        <w:t>1</w:t>
      </w:r>
      <w:r w:rsidR="00C268E6" w:rsidRPr="00217430">
        <w:rPr>
          <w:lang w:val="de-DE"/>
        </w:rPr>
        <w:t>1</w:t>
      </w:r>
      <w:r w:rsidR="00ED4EE1" w:rsidRPr="00217430">
        <w:rPr>
          <w:lang w:val="de-DE"/>
        </w:rPr>
        <w:t>5</w:t>
      </w:r>
      <w:r w:rsidR="00F20F5C" w:rsidRPr="00217430">
        <w:rPr>
          <w:lang w:val="de-DE"/>
        </w:rPr>
        <w:t>e</w:t>
      </w:r>
      <w:r w:rsidRPr="00217430">
        <w:rPr>
          <w:lang w:val="de-DE"/>
        </w:rPr>
        <w:tab/>
      </w:r>
      <w:r w:rsidR="0042687A" w:rsidRPr="0042687A">
        <w:rPr>
          <w:sz w:val="32"/>
          <w:szCs w:val="32"/>
          <w:lang w:val="de-DE"/>
        </w:rPr>
        <w:t>R2-2108092</w:t>
      </w:r>
    </w:p>
    <w:p w14:paraId="6968D099" w14:textId="488B467E" w:rsidR="00E90E49" w:rsidRDefault="00C268E6" w:rsidP="00311702">
      <w:pPr>
        <w:pStyle w:val="3GPPHeader"/>
      </w:pPr>
      <w:r w:rsidRPr="00191701">
        <w:t xml:space="preserve">Electronic meeting, </w:t>
      </w:r>
      <w:r w:rsidR="00ED4EE1" w:rsidRPr="00191701">
        <w:t>2021-08-</w:t>
      </w:r>
      <w:r w:rsidR="007E6E2A">
        <w:t>09</w:t>
      </w:r>
      <w:r w:rsidR="00ED4EE1" w:rsidRPr="00191701">
        <w:t xml:space="preserve"> - 2021-08-27</w:t>
      </w:r>
    </w:p>
    <w:p w14:paraId="1D369F41" w14:textId="1E775A7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54C54">
        <w:rPr>
          <w:sz w:val="22"/>
          <w:szCs w:val="22"/>
        </w:rPr>
        <w:t>6.1.3.1</w:t>
      </w:r>
    </w:p>
    <w:p w14:paraId="5388446C" w14:textId="223DFCC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A2D6B">
        <w:rPr>
          <w:sz w:val="22"/>
          <w:szCs w:val="22"/>
        </w:rPr>
        <w:t xml:space="preserve">, </w:t>
      </w:r>
      <w:r w:rsidR="00BA2D6B" w:rsidRPr="00BA2D6B">
        <w:rPr>
          <w:sz w:val="22"/>
          <w:szCs w:val="22"/>
        </w:rPr>
        <w:t>NTT DOCOMO INC.</w:t>
      </w:r>
    </w:p>
    <w:p w14:paraId="2DB5CBD6" w14:textId="5DE376BB" w:rsidR="00E90E49" w:rsidRPr="00217430" w:rsidRDefault="003D3C45" w:rsidP="00311702">
      <w:pPr>
        <w:pStyle w:val="3GPPHeader"/>
        <w:rPr>
          <w:sz w:val="22"/>
          <w:szCs w:val="22"/>
          <w:lang w:val="en-US"/>
        </w:rPr>
      </w:pPr>
      <w:r w:rsidRPr="00C21074">
        <w:rPr>
          <w:sz w:val="22"/>
          <w:szCs w:val="22"/>
        </w:rPr>
        <w:t>Title:</w:t>
      </w:r>
      <w:r w:rsidRPr="00C21074">
        <w:rPr>
          <w:sz w:val="22"/>
          <w:szCs w:val="22"/>
        </w:rPr>
        <w:tab/>
      </w:r>
      <w:r w:rsidR="00251FC9" w:rsidRPr="00251FC9">
        <w:rPr>
          <w:sz w:val="22"/>
          <w:szCs w:val="22"/>
        </w:rPr>
        <w:t>Corrections to R16 UL skipping</w:t>
      </w:r>
      <w:r w:rsidR="00627E98">
        <w:rPr>
          <w:sz w:val="22"/>
          <w:szCs w:val="22"/>
        </w:rPr>
        <w:t xml:space="preserve"> with repetitions</w:t>
      </w:r>
    </w:p>
    <w:p w14:paraId="32599A1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25131">
        <w:rPr>
          <w:sz w:val="22"/>
          <w:szCs w:val="22"/>
        </w:rPr>
        <w:t>Discussion, Decision</w:t>
      </w:r>
    </w:p>
    <w:p w14:paraId="7AD37CEA" w14:textId="77777777" w:rsidR="00E90E49" w:rsidRPr="00CE0424" w:rsidRDefault="00230D18" w:rsidP="006F291F">
      <w:pPr>
        <w:pStyle w:val="Heading1"/>
        <w:spacing w:after="240"/>
      </w:pPr>
      <w:r>
        <w:t>1</w:t>
      </w:r>
      <w:r>
        <w:tab/>
      </w:r>
      <w:r w:rsidR="00E90E49" w:rsidRPr="00CE0424">
        <w:t>Introduction</w:t>
      </w:r>
    </w:p>
    <w:p w14:paraId="1F44D8F0" w14:textId="77777777" w:rsidR="007946A7" w:rsidRDefault="007946A7" w:rsidP="007946A7">
      <w:pPr>
        <w:rPr>
          <w:rStyle w:val="IvDbodytextChar"/>
          <w:rFonts w:eastAsiaTheme="minorEastAsia"/>
          <w:szCs w:val="22"/>
        </w:rPr>
      </w:pPr>
      <w:r w:rsidRPr="00CD377B">
        <w:rPr>
          <w:rStyle w:val="IvDbodytextChar"/>
          <w:rFonts w:eastAsiaTheme="minorEastAsia"/>
          <w:szCs w:val="22"/>
        </w:rPr>
        <w:t xml:space="preserve">In </w:t>
      </w:r>
      <w:r>
        <w:rPr>
          <w:rStyle w:val="IvDbodytextChar"/>
          <w:rFonts w:eastAsiaTheme="minorEastAsia"/>
          <w:szCs w:val="22"/>
        </w:rPr>
        <w:t xml:space="preserve">the LS </w:t>
      </w:r>
      <w:r>
        <w:rPr>
          <w:rStyle w:val="IvDbodytextChar"/>
          <w:rFonts w:eastAsiaTheme="minorEastAsia"/>
          <w:szCs w:val="22"/>
        </w:rPr>
        <w:fldChar w:fldCharType="begin"/>
      </w:r>
      <w:r>
        <w:rPr>
          <w:rStyle w:val="IvDbodytextChar"/>
          <w:rFonts w:eastAsiaTheme="minorEastAsia"/>
          <w:szCs w:val="22"/>
        </w:rPr>
        <w:instrText xml:space="preserve"> REF _Ref61512451 \r \h  \* MERGEFORMAT </w:instrText>
      </w:r>
      <w:r>
        <w:rPr>
          <w:rStyle w:val="IvDbodytextChar"/>
          <w:rFonts w:eastAsiaTheme="minorEastAsia"/>
          <w:szCs w:val="22"/>
        </w:rPr>
      </w:r>
      <w:r>
        <w:rPr>
          <w:rStyle w:val="IvDbodytextChar"/>
          <w:rFonts w:eastAsiaTheme="minorEastAsia"/>
          <w:szCs w:val="22"/>
        </w:rPr>
        <w:fldChar w:fldCharType="separate"/>
      </w:r>
      <w:r>
        <w:rPr>
          <w:rStyle w:val="IvDbodytextChar"/>
          <w:rFonts w:eastAsiaTheme="minorEastAsia"/>
          <w:szCs w:val="22"/>
        </w:rPr>
        <w:t>[1]</w:t>
      </w:r>
      <w:r>
        <w:rPr>
          <w:rStyle w:val="IvDbodytextChar"/>
          <w:rFonts w:eastAsiaTheme="minorEastAsia"/>
          <w:szCs w:val="22"/>
        </w:rPr>
        <w:fldChar w:fldCharType="end"/>
      </w:r>
      <w:r>
        <w:rPr>
          <w:rStyle w:val="IvDbodytextChar"/>
          <w:rFonts w:eastAsiaTheme="minorEastAsia"/>
          <w:szCs w:val="22"/>
        </w:rPr>
        <w:t>,</w:t>
      </w:r>
      <w:r w:rsidRPr="00A86758">
        <w:rPr>
          <w:rStyle w:val="IvDbodytextChar"/>
          <w:rFonts w:eastAsiaTheme="minorEastAsia"/>
          <w:szCs w:val="22"/>
        </w:rPr>
        <w:t xml:space="preserve"> RAN1 made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46A7" w14:paraId="3A7ABAAC" w14:textId="77777777" w:rsidTr="00522028">
        <w:tc>
          <w:tcPr>
            <w:tcW w:w="9629" w:type="dxa"/>
          </w:tcPr>
          <w:p w14:paraId="2F433027" w14:textId="77777777" w:rsidR="007946A7" w:rsidRPr="006E3635" w:rsidRDefault="007946A7" w:rsidP="00522028">
            <w:pPr>
              <w:rPr>
                <w:rStyle w:val="apple-converted-space"/>
                <w:b/>
                <w:bCs/>
                <w:sz w:val="20"/>
                <w:szCs w:val="20"/>
                <w:lang w:val="en-US" w:eastAsia="en-US"/>
              </w:rPr>
            </w:pPr>
            <w:r w:rsidRPr="006E3635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Conclusion</w:t>
            </w:r>
          </w:p>
          <w:p w14:paraId="3F9B0E27" w14:textId="77777777" w:rsidR="007946A7" w:rsidRPr="00D439A8" w:rsidRDefault="007946A7" w:rsidP="00522028">
            <w:pPr>
              <w:autoSpaceDE/>
              <w:adjustRightInd/>
              <w:spacing w:after="0" w:line="252" w:lineRule="auto"/>
              <w:rPr>
                <w:rStyle w:val="IvDbodytextChar"/>
                <w:rFonts w:eastAsiaTheme="minorEastAsia"/>
                <w:lang w:val="en-GB"/>
              </w:rPr>
            </w:pPr>
            <w:r w:rsidRPr="006E3635">
              <w:rPr>
                <w:rFonts w:ascii="Arial" w:hAnsi="Arial" w:cs="Arial"/>
                <w:sz w:val="20"/>
                <w:szCs w:val="20"/>
                <w:lang w:val="en-GB"/>
              </w:rPr>
              <w:t xml:space="preserve">UE is not expected that Rel-16 PUSCH skipping (including both enhancedSkipUplinkTxDynamic-r16 and enhancedSkipUplinkTxConfigured-r16) and PUSCH repetitions (including both type A and type B) are </w:t>
            </w:r>
            <w:r w:rsidRPr="0025330E">
              <w:rPr>
                <w:rFonts w:ascii="Arial" w:hAnsi="Arial" w:cs="Arial"/>
                <w:sz w:val="20"/>
                <w:szCs w:val="20"/>
                <w:lang w:val="en-GB"/>
              </w:rPr>
              <w:t>enabled</w:t>
            </w:r>
            <w:r w:rsidRPr="006E3635">
              <w:rPr>
                <w:rFonts w:ascii="Arial" w:hAnsi="Arial" w:cs="Arial"/>
                <w:sz w:val="20"/>
                <w:szCs w:val="20"/>
                <w:lang w:val="en-GB"/>
              </w:rPr>
              <w:t xml:space="preserve"> together when Rel-16 LCH based prioritization is not configured and there is a single PHY priority for UL transmissions.</w:t>
            </w:r>
            <w:r w:rsidRPr="006E3635">
              <w:rPr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7C6D6FE7" w14:textId="3660B710" w:rsidR="007946A7" w:rsidRDefault="007946A7" w:rsidP="00981768">
      <w:pPr>
        <w:spacing w:before="120"/>
        <w:rPr>
          <w:rStyle w:val="IvDbodytextChar"/>
          <w:rFonts w:eastAsiaTheme="minorEastAsia"/>
          <w:szCs w:val="22"/>
        </w:rPr>
      </w:pPr>
      <w:r w:rsidRPr="0039252D">
        <w:rPr>
          <w:rStyle w:val="IvDbodytextChar"/>
          <w:rFonts w:eastAsiaTheme="minorEastAsia"/>
          <w:szCs w:val="22"/>
        </w:rPr>
        <w:t>RAN1 respectfully asks RAN2 to</w:t>
      </w:r>
      <w:r>
        <w:rPr>
          <w:rStyle w:val="IvDbodytextChar"/>
          <w:rFonts w:eastAsiaTheme="minorEastAsia"/>
          <w:szCs w:val="22"/>
        </w:rPr>
        <w:t xml:space="preserve"> t</w:t>
      </w:r>
      <w:r w:rsidRPr="00185095">
        <w:rPr>
          <w:rStyle w:val="IvDbodytextChar"/>
          <w:rFonts w:eastAsiaTheme="minorEastAsia"/>
          <w:szCs w:val="22"/>
        </w:rPr>
        <w:t>ake into account the above agreements and update Rel-16 RAN2 specifications (if needed) to support Rel-16 PUSCH skipping</w:t>
      </w:r>
      <w:r>
        <w:rPr>
          <w:rStyle w:val="IvDbodytextChar"/>
          <w:rFonts w:eastAsiaTheme="minorEastAsia"/>
          <w:szCs w:val="22"/>
        </w:rPr>
        <w:t xml:space="preserve">. </w:t>
      </w:r>
      <w:r w:rsidR="00981768">
        <w:rPr>
          <w:rStyle w:val="IvDbodytextChar"/>
          <w:rFonts w:eastAsiaTheme="minorEastAsia"/>
          <w:szCs w:val="22"/>
        </w:rPr>
        <w:t>In this paper, we discuss how to capture</w:t>
      </w:r>
      <w:r w:rsidR="0031433F">
        <w:rPr>
          <w:rStyle w:val="IvDbodytextChar"/>
          <w:rFonts w:eastAsiaTheme="minorEastAsia"/>
          <w:szCs w:val="22"/>
        </w:rPr>
        <w:t xml:space="preserve"> this conclusion</w:t>
      </w:r>
      <w:r w:rsidR="00BB1D9B">
        <w:rPr>
          <w:rStyle w:val="IvDbodytextChar"/>
          <w:rFonts w:eastAsiaTheme="minorEastAsia"/>
          <w:szCs w:val="22"/>
        </w:rPr>
        <w:t>.</w:t>
      </w:r>
    </w:p>
    <w:p w14:paraId="3211702A" w14:textId="32EF075E" w:rsidR="004000E8" w:rsidRDefault="00230D18" w:rsidP="006F291F">
      <w:pPr>
        <w:pStyle w:val="Heading1"/>
        <w:spacing w:after="240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B8899D7" w14:textId="4B4AE659" w:rsidR="006727BF" w:rsidRDefault="009C00D3" w:rsidP="00001DC1">
      <w:pPr>
        <w:rPr>
          <w:rStyle w:val="IvDbodytextChar"/>
          <w:rFonts w:eastAsiaTheme="minorEastAsia"/>
          <w:szCs w:val="22"/>
        </w:rPr>
      </w:pPr>
      <w:r>
        <w:rPr>
          <w:rStyle w:val="IvDbodytextChar"/>
          <w:rFonts w:eastAsiaTheme="minorEastAsia"/>
          <w:szCs w:val="22"/>
        </w:rPr>
        <w:t xml:space="preserve">PUSCH repetition is not </w:t>
      </w:r>
      <w:r w:rsidR="00BF3749">
        <w:rPr>
          <w:rStyle w:val="IvDbodytextChar"/>
          <w:rFonts w:eastAsiaTheme="minorEastAsia"/>
          <w:szCs w:val="22"/>
        </w:rPr>
        <w:t xml:space="preserve">only </w:t>
      </w:r>
      <w:r>
        <w:rPr>
          <w:rStyle w:val="IvDbodytextChar"/>
          <w:rFonts w:eastAsiaTheme="minorEastAsia"/>
          <w:szCs w:val="22"/>
        </w:rPr>
        <w:t xml:space="preserve">a RRC configuration but </w:t>
      </w:r>
      <w:r w:rsidR="000D35FB">
        <w:rPr>
          <w:rStyle w:val="IvDbodytextChar"/>
          <w:rFonts w:eastAsiaTheme="minorEastAsia"/>
          <w:szCs w:val="22"/>
        </w:rPr>
        <w:t xml:space="preserve">also </w:t>
      </w:r>
      <w:r>
        <w:rPr>
          <w:rStyle w:val="IvDbodytextChar"/>
          <w:rFonts w:eastAsiaTheme="minorEastAsia"/>
          <w:szCs w:val="22"/>
        </w:rPr>
        <w:t>a scheduling decision by</w:t>
      </w:r>
      <w:r w:rsidR="006078DE">
        <w:rPr>
          <w:rStyle w:val="IvDbodytextChar"/>
          <w:rFonts w:eastAsiaTheme="minorEastAsia"/>
          <w:szCs w:val="22"/>
        </w:rPr>
        <w:t xml:space="preserve"> gNB</w:t>
      </w:r>
      <w:r>
        <w:rPr>
          <w:rStyle w:val="IvDbodytextChar"/>
          <w:rFonts w:eastAsiaTheme="minorEastAsia"/>
          <w:szCs w:val="22"/>
        </w:rPr>
        <w:t xml:space="preserve">. </w:t>
      </w:r>
      <w:r w:rsidR="00BA39B6">
        <w:rPr>
          <w:rStyle w:val="IvDbodytextChar"/>
          <w:rFonts w:eastAsiaTheme="minorEastAsia"/>
          <w:szCs w:val="22"/>
        </w:rPr>
        <w:t xml:space="preserve">gNB </w:t>
      </w:r>
      <w:r>
        <w:rPr>
          <w:rStyle w:val="IvDbodytextChar"/>
          <w:rFonts w:eastAsiaTheme="minorEastAsia"/>
          <w:szCs w:val="22"/>
        </w:rPr>
        <w:t>configure</w:t>
      </w:r>
      <w:r w:rsidR="00C3374C">
        <w:rPr>
          <w:rStyle w:val="IvDbodytextChar"/>
          <w:rFonts w:eastAsiaTheme="minorEastAsia"/>
          <w:szCs w:val="22"/>
        </w:rPr>
        <w:t>s</w:t>
      </w:r>
      <w:r>
        <w:rPr>
          <w:rStyle w:val="IvDbodytextChar"/>
          <w:rFonts w:eastAsiaTheme="minorEastAsia"/>
          <w:szCs w:val="22"/>
        </w:rPr>
        <w:t xml:space="preserve"> </w:t>
      </w:r>
      <w:r w:rsidR="00C3374C" w:rsidRPr="001516A3">
        <w:rPr>
          <w:rStyle w:val="IvDbodytextChar"/>
          <w:rFonts w:eastAsiaTheme="minorEastAsia"/>
          <w:i/>
          <w:iCs/>
          <w:szCs w:val="22"/>
        </w:rPr>
        <w:t>PUSCH-TimeDomainResourceAllocationList</w:t>
      </w:r>
      <w:r w:rsidR="00C3374C" w:rsidRPr="0078378E">
        <w:rPr>
          <w:rStyle w:val="IvDbodytextChar"/>
          <w:rFonts w:eastAsiaTheme="minorEastAsia"/>
          <w:szCs w:val="22"/>
        </w:rPr>
        <w:t xml:space="preserve"> </w:t>
      </w:r>
      <w:r w:rsidR="00C3374C">
        <w:rPr>
          <w:rStyle w:val="IvDbodytextChar"/>
          <w:rFonts w:eastAsiaTheme="minorEastAsia"/>
          <w:szCs w:val="22"/>
        </w:rPr>
        <w:t>in which</w:t>
      </w:r>
      <w:r w:rsidR="00433CB3">
        <w:rPr>
          <w:rStyle w:val="IvDbodytextChar"/>
          <w:rFonts w:eastAsiaTheme="minorEastAsia"/>
          <w:szCs w:val="22"/>
        </w:rPr>
        <w:t xml:space="preserve"> one element </w:t>
      </w:r>
      <w:r w:rsidR="000D35FB" w:rsidRPr="00EB3B2E">
        <w:rPr>
          <w:rStyle w:val="IvDbodytextChar"/>
          <w:rFonts w:eastAsiaTheme="minorEastAsia"/>
          <w:i/>
          <w:iCs/>
          <w:szCs w:val="22"/>
        </w:rPr>
        <w:t>PUSCH-Allocation</w:t>
      </w:r>
      <w:r w:rsidR="0078378E" w:rsidRPr="00EB3B2E">
        <w:rPr>
          <w:rStyle w:val="IvDbodytextChar"/>
          <w:rFonts w:eastAsiaTheme="minorEastAsia"/>
          <w:i/>
          <w:iCs/>
          <w:szCs w:val="22"/>
        </w:rPr>
        <w:t>-r16</w:t>
      </w:r>
      <w:r w:rsidR="00C3374C">
        <w:rPr>
          <w:rStyle w:val="IvDbodytextChar"/>
          <w:rFonts w:eastAsiaTheme="minorEastAsia"/>
          <w:szCs w:val="22"/>
        </w:rPr>
        <w:t xml:space="preserve"> </w:t>
      </w:r>
      <w:r w:rsidR="00836EE7">
        <w:rPr>
          <w:rStyle w:val="IvDbodytextChar"/>
          <w:rFonts w:eastAsiaTheme="minorEastAsia"/>
          <w:szCs w:val="22"/>
        </w:rPr>
        <w:t xml:space="preserve">contains </w:t>
      </w:r>
      <w:r w:rsidR="0089022F">
        <w:rPr>
          <w:rStyle w:val="IvDbodytextChar"/>
          <w:rFonts w:eastAsiaTheme="minorEastAsia"/>
          <w:szCs w:val="22"/>
        </w:rPr>
        <w:t xml:space="preserve">a field </w:t>
      </w:r>
      <w:r w:rsidR="0089022F" w:rsidRPr="00EB3B2E">
        <w:rPr>
          <w:rStyle w:val="IvDbodytextChar"/>
          <w:rFonts w:eastAsiaTheme="minorEastAsia"/>
          <w:i/>
          <w:iCs/>
          <w:szCs w:val="22"/>
        </w:rPr>
        <w:t>numberOfRepetitions</w:t>
      </w:r>
      <w:r w:rsidR="00EB3B2E">
        <w:rPr>
          <w:rStyle w:val="IvDbodytextChar"/>
          <w:rFonts w:eastAsiaTheme="minorEastAsia"/>
          <w:szCs w:val="22"/>
        </w:rPr>
        <w:t>, see below</w:t>
      </w:r>
      <w:r w:rsidR="0078378E" w:rsidRPr="0078378E">
        <w:rPr>
          <w:rStyle w:val="IvDbodytextChar"/>
          <w:rFonts w:eastAsiaTheme="minorEastAsia"/>
          <w:szCs w:val="22"/>
        </w:rPr>
        <w:t xml:space="preserve">. </w:t>
      </w:r>
    </w:p>
    <w:p w14:paraId="43D23E4C" w14:textId="77777777" w:rsidR="00133FC0" w:rsidRPr="00133FC0" w:rsidRDefault="00133FC0" w:rsidP="00133FC0">
      <w:pPr>
        <w:pStyle w:val="PL"/>
        <w:rPr>
          <w:sz w:val="12"/>
          <w:szCs w:val="12"/>
        </w:rPr>
      </w:pPr>
      <w:r w:rsidRPr="00133FC0">
        <w:rPr>
          <w:sz w:val="12"/>
          <w:szCs w:val="12"/>
          <w:highlight w:val="yellow"/>
        </w:rPr>
        <w:t>PUSCH-TimeDomainResourceAllocationList-r16 ::=  SEQUENCE (SIZE(1..maxNrofUL-Allocations-r16)) OF PUSCH-TimeDomainResourceAllocation-r16</w:t>
      </w:r>
    </w:p>
    <w:p w14:paraId="73ACB92E" w14:textId="77777777" w:rsidR="00133FC0" w:rsidRPr="00133FC0" w:rsidRDefault="00133FC0" w:rsidP="00133FC0">
      <w:pPr>
        <w:pStyle w:val="PL"/>
        <w:rPr>
          <w:sz w:val="12"/>
          <w:szCs w:val="12"/>
        </w:rPr>
      </w:pPr>
    </w:p>
    <w:p w14:paraId="4449162B" w14:textId="77777777" w:rsidR="00133FC0" w:rsidRPr="00133FC0" w:rsidRDefault="00133FC0" w:rsidP="00133FC0">
      <w:pPr>
        <w:pStyle w:val="PL"/>
        <w:rPr>
          <w:sz w:val="12"/>
          <w:szCs w:val="12"/>
        </w:rPr>
      </w:pPr>
      <w:r w:rsidRPr="00133FC0">
        <w:rPr>
          <w:sz w:val="12"/>
          <w:szCs w:val="12"/>
        </w:rPr>
        <w:t>PUSCH-TimeDomainResourceAllocation-r16 ::=  SEQUENCE {</w:t>
      </w:r>
    </w:p>
    <w:p w14:paraId="42E43E39" w14:textId="77777777" w:rsidR="00133FC0" w:rsidRPr="00133FC0" w:rsidRDefault="00133FC0" w:rsidP="00133FC0">
      <w:pPr>
        <w:pStyle w:val="PL"/>
        <w:rPr>
          <w:sz w:val="12"/>
          <w:szCs w:val="12"/>
        </w:rPr>
      </w:pPr>
      <w:r w:rsidRPr="00133FC0">
        <w:rPr>
          <w:sz w:val="12"/>
          <w:szCs w:val="12"/>
        </w:rPr>
        <w:t xml:space="preserve">    k2-r16                                     INTEGER(0..32)          OPTIONAL,   -- Need S</w:t>
      </w:r>
    </w:p>
    <w:p w14:paraId="4933D8F0" w14:textId="603C9F87" w:rsidR="00133FC0" w:rsidRPr="00133FC0" w:rsidRDefault="00133FC0" w:rsidP="00133FC0">
      <w:pPr>
        <w:pStyle w:val="PL"/>
        <w:rPr>
          <w:sz w:val="12"/>
          <w:szCs w:val="12"/>
        </w:rPr>
      </w:pPr>
      <w:r w:rsidRPr="00133FC0">
        <w:rPr>
          <w:sz w:val="12"/>
          <w:szCs w:val="12"/>
        </w:rPr>
        <w:t xml:space="preserve">    </w:t>
      </w:r>
      <w:r w:rsidRPr="00133FC0">
        <w:rPr>
          <w:sz w:val="12"/>
          <w:szCs w:val="12"/>
          <w:highlight w:val="yellow"/>
        </w:rPr>
        <w:t>puschAllocationList-r16                 SEQUENCE (SIZE(1..maxNrofMultiplePUSCHs-r16)) OF PUSCH-Allocation-r16,</w:t>
      </w:r>
    </w:p>
    <w:p w14:paraId="65164CEC" w14:textId="00E411C9" w:rsidR="00133FC0" w:rsidRPr="00133FC0" w:rsidRDefault="00557D45" w:rsidP="00133FC0">
      <w:pPr>
        <w:pStyle w:val="PL"/>
        <w:rPr>
          <w:sz w:val="12"/>
          <w:szCs w:val="12"/>
        </w:rPr>
      </w:pPr>
      <w:r>
        <w:rPr>
          <w:sz w:val="12"/>
          <w:szCs w:val="12"/>
        </w:rPr>
        <w:t xml:space="preserve">    </w:t>
      </w:r>
      <w:r w:rsidR="00133FC0" w:rsidRPr="00133FC0">
        <w:rPr>
          <w:sz w:val="12"/>
          <w:szCs w:val="12"/>
        </w:rPr>
        <w:t>...</w:t>
      </w:r>
    </w:p>
    <w:p w14:paraId="70E33829" w14:textId="6E345E32" w:rsidR="00BB4CB0" w:rsidRDefault="00133FC0" w:rsidP="00133FC0">
      <w:pPr>
        <w:pStyle w:val="PL"/>
        <w:rPr>
          <w:sz w:val="12"/>
          <w:szCs w:val="12"/>
        </w:rPr>
      </w:pPr>
      <w:r w:rsidRPr="00133FC0">
        <w:rPr>
          <w:sz w:val="12"/>
          <w:szCs w:val="12"/>
        </w:rPr>
        <w:t>}</w:t>
      </w:r>
    </w:p>
    <w:p w14:paraId="6A0E942E" w14:textId="77777777" w:rsidR="00133FC0" w:rsidRPr="00133FC0" w:rsidRDefault="00133FC0" w:rsidP="00133FC0">
      <w:pPr>
        <w:pStyle w:val="PL"/>
        <w:rPr>
          <w:sz w:val="12"/>
          <w:szCs w:val="12"/>
        </w:rPr>
      </w:pPr>
    </w:p>
    <w:p w14:paraId="771BFB73" w14:textId="77777777" w:rsidR="006F07CD" w:rsidRPr="006F07CD" w:rsidRDefault="006F07CD" w:rsidP="006F07CD">
      <w:pPr>
        <w:pStyle w:val="PL"/>
        <w:rPr>
          <w:sz w:val="12"/>
          <w:szCs w:val="12"/>
        </w:rPr>
      </w:pPr>
      <w:r w:rsidRPr="006F07CD">
        <w:rPr>
          <w:sz w:val="12"/>
          <w:szCs w:val="12"/>
        </w:rPr>
        <w:t xml:space="preserve">PUSCH-Allocation-r16 ::=  </w:t>
      </w:r>
      <w:r w:rsidRPr="006F07CD">
        <w:rPr>
          <w:color w:val="993366"/>
          <w:sz w:val="12"/>
          <w:szCs w:val="12"/>
        </w:rPr>
        <w:t>SEQUENCE</w:t>
      </w:r>
      <w:r w:rsidRPr="006F07CD">
        <w:rPr>
          <w:sz w:val="12"/>
          <w:szCs w:val="12"/>
        </w:rPr>
        <w:t xml:space="preserve"> {</w:t>
      </w:r>
    </w:p>
    <w:p w14:paraId="078A515C" w14:textId="178DCF7D" w:rsidR="006F07CD" w:rsidRPr="006F07CD" w:rsidRDefault="006F07CD" w:rsidP="006F07CD">
      <w:pPr>
        <w:pStyle w:val="PL"/>
        <w:rPr>
          <w:color w:val="808080"/>
          <w:sz w:val="12"/>
          <w:szCs w:val="12"/>
        </w:rPr>
      </w:pPr>
      <w:r w:rsidRPr="006F07CD">
        <w:rPr>
          <w:sz w:val="12"/>
          <w:szCs w:val="12"/>
        </w:rPr>
        <w:t xml:space="preserve">    mappingType-r16                 </w:t>
      </w:r>
      <w:r w:rsidRPr="006F07CD">
        <w:rPr>
          <w:color w:val="993366"/>
          <w:sz w:val="12"/>
          <w:szCs w:val="12"/>
        </w:rPr>
        <w:t>ENUMERATED</w:t>
      </w:r>
      <w:r w:rsidRPr="006F07CD">
        <w:rPr>
          <w:sz w:val="12"/>
          <w:szCs w:val="12"/>
        </w:rPr>
        <w:t xml:space="preserve"> {typeA, typeB}               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F07CD">
        <w:rPr>
          <w:color w:val="993366"/>
          <w:sz w:val="12"/>
          <w:szCs w:val="12"/>
        </w:rPr>
        <w:t>OPTIONAL</w:t>
      </w:r>
      <w:r w:rsidRPr="006F07CD">
        <w:rPr>
          <w:sz w:val="12"/>
          <w:szCs w:val="12"/>
        </w:rPr>
        <w:t xml:space="preserve">,   </w:t>
      </w:r>
      <w:r w:rsidRPr="006F07CD">
        <w:rPr>
          <w:color w:val="808080"/>
          <w:sz w:val="12"/>
          <w:szCs w:val="12"/>
        </w:rPr>
        <w:t>-- Cond NotFormat01-02-Or-TypeA</w:t>
      </w:r>
    </w:p>
    <w:p w14:paraId="605FDD28" w14:textId="4500A622" w:rsidR="006F07CD" w:rsidRPr="006F07CD" w:rsidRDefault="006F07CD" w:rsidP="006F07CD">
      <w:pPr>
        <w:pStyle w:val="PL"/>
        <w:rPr>
          <w:color w:val="808080"/>
          <w:sz w:val="12"/>
          <w:szCs w:val="12"/>
        </w:rPr>
      </w:pPr>
      <w:r w:rsidRPr="006F07CD">
        <w:rPr>
          <w:sz w:val="12"/>
          <w:szCs w:val="12"/>
        </w:rPr>
        <w:t xml:space="preserve">    startSymbolAndLength-r16      </w:t>
      </w:r>
      <w:r w:rsidRPr="006F07CD">
        <w:rPr>
          <w:color w:val="993366"/>
          <w:sz w:val="12"/>
          <w:szCs w:val="12"/>
        </w:rPr>
        <w:t>INTEGER</w:t>
      </w:r>
      <w:r w:rsidRPr="006F07CD">
        <w:rPr>
          <w:sz w:val="12"/>
          <w:szCs w:val="12"/>
        </w:rPr>
        <w:t xml:space="preserve"> (0..127)                          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F07CD">
        <w:rPr>
          <w:color w:val="993366"/>
          <w:sz w:val="12"/>
          <w:szCs w:val="12"/>
        </w:rPr>
        <w:t>OPTIONAL</w:t>
      </w:r>
      <w:r w:rsidRPr="006F07CD">
        <w:rPr>
          <w:sz w:val="12"/>
          <w:szCs w:val="12"/>
        </w:rPr>
        <w:t xml:space="preserve">,   </w:t>
      </w:r>
      <w:r w:rsidRPr="006F07CD">
        <w:rPr>
          <w:color w:val="808080"/>
          <w:sz w:val="12"/>
          <w:szCs w:val="12"/>
        </w:rPr>
        <w:t>-- Cond NotFormat01-02-Or-TypeA</w:t>
      </w:r>
    </w:p>
    <w:p w14:paraId="58B44436" w14:textId="1A50C399" w:rsidR="006F07CD" w:rsidRPr="006F07CD" w:rsidRDefault="006F07CD" w:rsidP="006F07CD">
      <w:pPr>
        <w:pStyle w:val="PL"/>
        <w:rPr>
          <w:color w:val="808080"/>
          <w:sz w:val="12"/>
          <w:szCs w:val="12"/>
        </w:rPr>
      </w:pPr>
      <w:r w:rsidRPr="006F07CD">
        <w:rPr>
          <w:sz w:val="12"/>
          <w:szCs w:val="12"/>
        </w:rPr>
        <w:t xml:space="preserve">    startSymbol-r16                 </w:t>
      </w:r>
      <w:r w:rsidRPr="006F07CD">
        <w:rPr>
          <w:color w:val="993366"/>
          <w:sz w:val="12"/>
          <w:szCs w:val="12"/>
        </w:rPr>
        <w:t>INTEGER</w:t>
      </w:r>
      <w:r w:rsidRPr="006F07CD">
        <w:rPr>
          <w:sz w:val="12"/>
          <w:szCs w:val="12"/>
        </w:rPr>
        <w:t xml:space="preserve"> (0..13)                           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F07CD">
        <w:rPr>
          <w:color w:val="993366"/>
          <w:sz w:val="12"/>
          <w:szCs w:val="12"/>
        </w:rPr>
        <w:t>OPTIONAL</w:t>
      </w:r>
      <w:r w:rsidRPr="006F07CD">
        <w:rPr>
          <w:sz w:val="12"/>
          <w:szCs w:val="12"/>
        </w:rPr>
        <w:t xml:space="preserve">,   </w:t>
      </w:r>
      <w:r w:rsidRPr="006F07CD">
        <w:rPr>
          <w:color w:val="808080"/>
          <w:sz w:val="12"/>
          <w:szCs w:val="12"/>
        </w:rPr>
        <w:t>-- Cond RepTypeB</w:t>
      </w:r>
    </w:p>
    <w:p w14:paraId="16A9AF0D" w14:textId="0B3A7B9A" w:rsidR="006F07CD" w:rsidRPr="006F07CD" w:rsidRDefault="006F07CD" w:rsidP="006F07CD">
      <w:pPr>
        <w:pStyle w:val="PL"/>
        <w:rPr>
          <w:color w:val="808080"/>
          <w:sz w:val="12"/>
          <w:szCs w:val="12"/>
        </w:rPr>
      </w:pPr>
      <w:r w:rsidRPr="006F07CD">
        <w:rPr>
          <w:sz w:val="12"/>
          <w:szCs w:val="12"/>
        </w:rPr>
        <w:t xml:space="preserve">    length-r16                       </w:t>
      </w:r>
      <w:r w:rsidRPr="006F07CD">
        <w:rPr>
          <w:color w:val="993366"/>
          <w:sz w:val="12"/>
          <w:szCs w:val="12"/>
        </w:rPr>
        <w:t>INTEGER</w:t>
      </w:r>
      <w:r w:rsidRPr="006F07CD">
        <w:rPr>
          <w:sz w:val="12"/>
          <w:szCs w:val="12"/>
        </w:rPr>
        <w:t xml:space="preserve"> (1..14)                           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6F07CD">
        <w:rPr>
          <w:color w:val="993366"/>
          <w:sz w:val="12"/>
          <w:szCs w:val="12"/>
        </w:rPr>
        <w:t>OPTIONAL</w:t>
      </w:r>
      <w:r w:rsidRPr="006F07CD">
        <w:rPr>
          <w:sz w:val="12"/>
          <w:szCs w:val="12"/>
        </w:rPr>
        <w:t xml:space="preserve">,   </w:t>
      </w:r>
      <w:r w:rsidRPr="006F07CD">
        <w:rPr>
          <w:color w:val="808080"/>
          <w:sz w:val="12"/>
          <w:szCs w:val="12"/>
        </w:rPr>
        <w:t>-- Cond RepTypeB</w:t>
      </w:r>
    </w:p>
    <w:p w14:paraId="06AD3AA0" w14:textId="5DA47D2A" w:rsidR="006F07CD" w:rsidRPr="006F07CD" w:rsidRDefault="006F07CD" w:rsidP="006F07CD">
      <w:pPr>
        <w:pStyle w:val="PL"/>
        <w:rPr>
          <w:color w:val="808080"/>
          <w:sz w:val="12"/>
          <w:szCs w:val="12"/>
        </w:rPr>
      </w:pPr>
      <w:r w:rsidRPr="006F07CD">
        <w:rPr>
          <w:sz w:val="12"/>
          <w:szCs w:val="12"/>
        </w:rPr>
        <w:t xml:space="preserve">    </w:t>
      </w:r>
      <w:r w:rsidRPr="00BF3749">
        <w:rPr>
          <w:sz w:val="12"/>
          <w:szCs w:val="12"/>
          <w:highlight w:val="yellow"/>
        </w:rPr>
        <w:t>numberOfRepetitions-r16</w:t>
      </w:r>
      <w:r w:rsidRPr="006F07CD">
        <w:rPr>
          <w:sz w:val="12"/>
          <w:szCs w:val="12"/>
        </w:rPr>
        <w:t xml:space="preserve">       </w:t>
      </w:r>
      <w:r w:rsidRPr="006F07CD">
        <w:rPr>
          <w:color w:val="993366"/>
          <w:sz w:val="12"/>
          <w:szCs w:val="12"/>
        </w:rPr>
        <w:t>ENUMERATED</w:t>
      </w:r>
      <w:r w:rsidRPr="006F07CD">
        <w:rPr>
          <w:sz w:val="12"/>
          <w:szCs w:val="12"/>
        </w:rPr>
        <w:t xml:space="preserve"> {n1, n2, n3, n4, n7, n8, n12, n16} </w:t>
      </w:r>
      <w:r>
        <w:rPr>
          <w:sz w:val="12"/>
          <w:szCs w:val="12"/>
        </w:rPr>
        <w:tab/>
      </w:r>
      <w:r w:rsidRPr="006F07CD">
        <w:rPr>
          <w:color w:val="993366"/>
          <w:sz w:val="12"/>
          <w:szCs w:val="12"/>
        </w:rPr>
        <w:t>OPTIONAL</w:t>
      </w:r>
      <w:r w:rsidRPr="006F07CD">
        <w:rPr>
          <w:sz w:val="12"/>
          <w:szCs w:val="12"/>
        </w:rPr>
        <w:t xml:space="preserve">,   </w:t>
      </w:r>
      <w:r w:rsidRPr="006F07CD">
        <w:rPr>
          <w:color w:val="808080"/>
          <w:sz w:val="12"/>
          <w:szCs w:val="12"/>
        </w:rPr>
        <w:t>-- Cond Format01-02</w:t>
      </w:r>
    </w:p>
    <w:p w14:paraId="3EAEC8BE" w14:textId="77777777" w:rsidR="006F07CD" w:rsidRPr="006F07CD" w:rsidRDefault="006F07CD" w:rsidP="006F07CD">
      <w:pPr>
        <w:pStyle w:val="PL"/>
        <w:rPr>
          <w:sz w:val="12"/>
          <w:szCs w:val="12"/>
        </w:rPr>
      </w:pPr>
      <w:r w:rsidRPr="006F07CD">
        <w:rPr>
          <w:sz w:val="12"/>
          <w:szCs w:val="12"/>
        </w:rPr>
        <w:t xml:space="preserve">    ...</w:t>
      </w:r>
    </w:p>
    <w:p w14:paraId="5257F8D7" w14:textId="77777777" w:rsidR="006F07CD" w:rsidRPr="006F07CD" w:rsidRDefault="006F07CD" w:rsidP="006F07CD">
      <w:pPr>
        <w:pStyle w:val="PL"/>
        <w:rPr>
          <w:sz w:val="12"/>
          <w:szCs w:val="12"/>
        </w:rPr>
      </w:pPr>
      <w:r w:rsidRPr="006F07CD">
        <w:rPr>
          <w:sz w:val="12"/>
          <w:szCs w:val="12"/>
        </w:rPr>
        <w:t>}</w:t>
      </w:r>
    </w:p>
    <w:p w14:paraId="77A575C3" w14:textId="7743AFF1" w:rsidR="00277519" w:rsidRDefault="0078378E" w:rsidP="00F101F8">
      <w:pPr>
        <w:spacing w:before="120"/>
        <w:rPr>
          <w:rStyle w:val="IvDbodytextChar"/>
          <w:rFonts w:eastAsiaTheme="minorEastAsia"/>
          <w:szCs w:val="22"/>
        </w:rPr>
      </w:pPr>
      <w:r w:rsidRPr="0078378E">
        <w:rPr>
          <w:rStyle w:val="IvDbodytextChar"/>
          <w:rFonts w:eastAsiaTheme="minorEastAsia"/>
          <w:szCs w:val="22"/>
        </w:rPr>
        <w:t xml:space="preserve">The DCI command from </w:t>
      </w:r>
      <w:r w:rsidR="00855843">
        <w:rPr>
          <w:rStyle w:val="IvDbodytextChar"/>
          <w:rFonts w:eastAsiaTheme="minorEastAsia"/>
          <w:szCs w:val="22"/>
        </w:rPr>
        <w:t xml:space="preserve">gNB </w:t>
      </w:r>
      <w:r w:rsidRPr="0078378E">
        <w:rPr>
          <w:rStyle w:val="IvDbodytextChar"/>
          <w:rFonts w:eastAsiaTheme="minorEastAsia"/>
          <w:szCs w:val="22"/>
        </w:rPr>
        <w:t xml:space="preserve">indicates which </w:t>
      </w:r>
      <w:r w:rsidR="00B66F5C">
        <w:rPr>
          <w:rStyle w:val="IvDbodytextChar"/>
          <w:rFonts w:eastAsiaTheme="minorEastAsia"/>
          <w:szCs w:val="22"/>
        </w:rPr>
        <w:t xml:space="preserve">row index </w:t>
      </w:r>
      <w:r w:rsidRPr="0078378E">
        <w:rPr>
          <w:rStyle w:val="IvDbodytextChar"/>
          <w:rFonts w:eastAsiaTheme="minorEastAsia"/>
          <w:szCs w:val="22"/>
        </w:rPr>
        <w:t>in the list</w:t>
      </w:r>
      <w:r w:rsidR="00F101F8">
        <w:rPr>
          <w:rStyle w:val="IvDbodytextChar"/>
          <w:rFonts w:eastAsiaTheme="minorEastAsia"/>
          <w:szCs w:val="22"/>
        </w:rPr>
        <w:t xml:space="preserve"> of </w:t>
      </w:r>
      <w:r w:rsidR="00F101F8" w:rsidRPr="001516A3">
        <w:rPr>
          <w:rStyle w:val="IvDbodytextChar"/>
          <w:rFonts w:eastAsiaTheme="minorEastAsia"/>
          <w:i/>
          <w:iCs/>
          <w:szCs w:val="22"/>
        </w:rPr>
        <w:t>PUSCH-TimeDomainResourceAllocationList</w:t>
      </w:r>
      <w:r w:rsidRPr="0078378E">
        <w:rPr>
          <w:rStyle w:val="IvDbodytextChar"/>
          <w:rFonts w:eastAsiaTheme="minorEastAsia"/>
          <w:szCs w:val="22"/>
        </w:rPr>
        <w:t xml:space="preserve"> to be used for the PUSCH transmission</w:t>
      </w:r>
      <w:r w:rsidR="00277519">
        <w:rPr>
          <w:rStyle w:val="IvDbodytextChar"/>
          <w:rFonts w:eastAsiaTheme="minorEastAsia"/>
          <w:szCs w:val="22"/>
        </w:rPr>
        <w:t xml:space="preserve">. More precisely, </w:t>
      </w:r>
      <w:r w:rsidR="0076524C">
        <w:rPr>
          <w:rStyle w:val="IvDbodytextChar"/>
          <w:rFonts w:eastAsiaTheme="minorEastAsia"/>
          <w:szCs w:val="22"/>
        </w:rPr>
        <w:t xml:space="preserve">it is </w:t>
      </w:r>
      <w:r w:rsidR="002E7678">
        <w:rPr>
          <w:rStyle w:val="IvDbodytextChar"/>
          <w:rFonts w:eastAsiaTheme="minorEastAsia"/>
          <w:szCs w:val="22"/>
        </w:rPr>
        <w:t xml:space="preserve">specified in </w:t>
      </w:r>
      <w:r w:rsidR="008718EE">
        <w:rPr>
          <w:rStyle w:val="IvDbodytextChar"/>
          <w:rFonts w:eastAsiaTheme="minorEastAsia"/>
          <w:szCs w:val="22"/>
        </w:rPr>
        <w:t xml:space="preserve">clause </w:t>
      </w:r>
      <w:r w:rsidR="00E84C3D">
        <w:rPr>
          <w:rStyle w:val="IvDbodytextChar"/>
          <w:rFonts w:eastAsiaTheme="minorEastAsia"/>
          <w:szCs w:val="22"/>
        </w:rPr>
        <w:t>6.</w:t>
      </w:r>
      <w:r w:rsidR="00094850">
        <w:rPr>
          <w:rStyle w:val="IvDbodytextChar"/>
          <w:rFonts w:eastAsiaTheme="minorEastAsia"/>
          <w:szCs w:val="22"/>
        </w:rPr>
        <w:t>1.</w:t>
      </w:r>
      <w:r w:rsidR="00E84C3D">
        <w:rPr>
          <w:rStyle w:val="IvDbodytextChar"/>
          <w:rFonts w:eastAsiaTheme="minorEastAsia"/>
          <w:szCs w:val="22"/>
        </w:rPr>
        <w:t>2.1</w:t>
      </w:r>
      <w:r w:rsidR="001E1C80">
        <w:rPr>
          <w:rStyle w:val="IvDbodytextChar"/>
          <w:rFonts w:eastAsiaTheme="minorEastAsia"/>
          <w:szCs w:val="22"/>
        </w:rPr>
        <w:t xml:space="preserve"> of TS </w:t>
      </w:r>
      <w:r w:rsidR="00C2020F">
        <w:rPr>
          <w:rStyle w:val="IvDbodytextChar"/>
          <w:rFonts w:eastAsiaTheme="minorEastAsia"/>
          <w:szCs w:val="22"/>
        </w:rPr>
        <w:t>38.</w:t>
      </w:r>
      <w:r w:rsidR="008676A2">
        <w:rPr>
          <w:rStyle w:val="IvDbodytextChar"/>
          <w:rFonts w:eastAsiaTheme="minorEastAsia"/>
          <w:szCs w:val="22"/>
        </w:rPr>
        <w:t>214, “</w:t>
      </w:r>
      <w:r w:rsidR="00277519" w:rsidRPr="00507D80">
        <w:rPr>
          <w:rFonts w:ascii="Arial" w:hAnsi="Arial" w:cs="Arial"/>
          <w:i/>
          <w:iCs/>
        </w:rPr>
        <w:t>the 'Time domain resource assignment' field value m of the DCI provides a row index m + 1 to the allocated table</w:t>
      </w:r>
      <w:r w:rsidR="0057759C" w:rsidRPr="00507D80">
        <w:rPr>
          <w:rFonts w:ascii="Arial" w:hAnsi="Arial" w:cs="Arial"/>
          <w:i/>
          <w:iCs/>
        </w:rPr>
        <w:t xml:space="preserve"> as defined in Clause 6.1.2.1.1.</w:t>
      </w:r>
      <w:r w:rsidR="008676A2" w:rsidRPr="00FB4E6E">
        <w:rPr>
          <w:rFonts w:ascii="Arial" w:hAnsi="Arial" w:cs="Arial"/>
        </w:rPr>
        <w:t>”</w:t>
      </w:r>
      <w:r w:rsidR="008676A2">
        <w:t xml:space="preserve"> </w:t>
      </w:r>
      <w:r w:rsidR="002304A8">
        <w:rPr>
          <w:rStyle w:val="IvDbodytextChar"/>
          <w:rFonts w:eastAsiaTheme="minorEastAsia"/>
          <w:szCs w:val="22"/>
        </w:rPr>
        <w:t xml:space="preserve">As a matter of fact, MAC spec contains the variable </w:t>
      </w:r>
      <w:r w:rsidR="002304A8">
        <w:rPr>
          <w:rStyle w:val="IvDbodytextChar"/>
          <w:rFonts w:eastAsiaTheme="minorEastAsia"/>
          <w:i/>
          <w:iCs/>
          <w:szCs w:val="22"/>
        </w:rPr>
        <w:t>REPTITION_NUMBER</w:t>
      </w:r>
      <w:r w:rsidR="00A52A16">
        <w:rPr>
          <w:rStyle w:val="IvDbodytextChar"/>
          <w:rFonts w:eastAsiaTheme="minorEastAsia"/>
          <w:i/>
          <w:iCs/>
          <w:szCs w:val="22"/>
        </w:rPr>
        <w:t xml:space="preserve"> </w:t>
      </w:r>
      <w:r w:rsidR="00A52A16">
        <w:rPr>
          <w:rStyle w:val="IvDbodytextChar"/>
          <w:rFonts w:eastAsiaTheme="minorEastAsia"/>
          <w:szCs w:val="22"/>
        </w:rPr>
        <w:t>which is a value provided by lower layer rather than the higher RRC layer</w:t>
      </w:r>
      <w:r w:rsidR="002304A8">
        <w:rPr>
          <w:rStyle w:val="IvDbodytextChar"/>
          <w:rFonts w:eastAsiaTheme="minorEastAsia"/>
          <w:szCs w:val="22"/>
        </w:rPr>
        <w:t>.</w:t>
      </w:r>
    </w:p>
    <w:p w14:paraId="4E3629B2" w14:textId="1A61421B" w:rsidR="002304A8" w:rsidRPr="00C65388" w:rsidRDefault="00190C9C" w:rsidP="002304A8">
      <w:pPr>
        <w:pStyle w:val="Observation"/>
      </w:pPr>
      <w:bookmarkStart w:id="1" w:name="_Toc79068110"/>
      <w:r>
        <w:t xml:space="preserve">PUSCH repetition </w:t>
      </w:r>
      <w:r w:rsidR="00755BC7">
        <w:t xml:space="preserve">is </w:t>
      </w:r>
      <w:r>
        <w:t>a scheduling decision by DCI command</w:t>
      </w:r>
      <w:r w:rsidR="002304A8" w:rsidRPr="00C65388">
        <w:t>.</w:t>
      </w:r>
      <w:bookmarkEnd w:id="1"/>
      <w:r w:rsidR="002304A8" w:rsidRPr="00C65388">
        <w:t xml:space="preserve"> </w:t>
      </w:r>
    </w:p>
    <w:p w14:paraId="63B4E93C" w14:textId="22791890" w:rsidR="002A12E7" w:rsidRDefault="003219CE" w:rsidP="00001DC1">
      <w:pPr>
        <w:rPr>
          <w:rFonts w:ascii="Arial" w:hAnsi="Arial" w:cs="Arial"/>
        </w:rPr>
      </w:pPr>
      <w:r>
        <w:rPr>
          <w:rStyle w:val="IvDbodytextChar"/>
          <w:rFonts w:eastAsiaTheme="minorEastAsia"/>
          <w:szCs w:val="22"/>
        </w:rPr>
        <w:t xml:space="preserve">Additionally, </w:t>
      </w:r>
      <w:r w:rsidR="00115862">
        <w:rPr>
          <w:rStyle w:val="IvDbodytextChar"/>
          <w:rFonts w:eastAsiaTheme="minorEastAsia"/>
          <w:szCs w:val="22"/>
        </w:rPr>
        <w:t>i</w:t>
      </w:r>
      <w:r w:rsidR="00850744">
        <w:rPr>
          <w:rStyle w:val="IvDbodytextChar"/>
          <w:rFonts w:eastAsiaTheme="minorEastAsia"/>
          <w:szCs w:val="22"/>
        </w:rPr>
        <w:t xml:space="preserve">t is worthwhile to </w:t>
      </w:r>
      <w:r w:rsidR="00535438">
        <w:rPr>
          <w:rStyle w:val="IvDbodytextChar"/>
          <w:rFonts w:eastAsiaTheme="minorEastAsia"/>
          <w:szCs w:val="22"/>
        </w:rPr>
        <w:t>point out</w:t>
      </w:r>
      <w:r w:rsidR="00850744">
        <w:rPr>
          <w:rStyle w:val="IvDbodytextChar"/>
          <w:rFonts w:eastAsiaTheme="minorEastAsia"/>
          <w:szCs w:val="22"/>
        </w:rPr>
        <w:t xml:space="preserve"> that the RAN1 LS states that the </w:t>
      </w:r>
      <w:r w:rsidR="00850744" w:rsidRPr="006E3635">
        <w:rPr>
          <w:rFonts w:ascii="Arial" w:hAnsi="Arial" w:cs="Arial"/>
        </w:rPr>
        <w:t>Rel-16 PUSCH skipping</w:t>
      </w:r>
      <w:r w:rsidR="00850744">
        <w:rPr>
          <w:rFonts w:ascii="Arial" w:hAnsi="Arial" w:cs="Arial"/>
        </w:rPr>
        <w:t xml:space="preserve"> and PUSCH repetitions are not </w:t>
      </w:r>
      <w:r w:rsidR="00850744" w:rsidRPr="00850744">
        <w:rPr>
          <w:rFonts w:ascii="Arial" w:hAnsi="Arial" w:cs="Arial"/>
          <w:b/>
          <w:bCs/>
          <w:i/>
          <w:iCs/>
          <w:u w:val="single"/>
        </w:rPr>
        <w:t>enabled</w:t>
      </w:r>
      <w:r w:rsidR="00850744">
        <w:rPr>
          <w:rFonts w:ascii="Arial" w:hAnsi="Arial" w:cs="Arial"/>
        </w:rPr>
        <w:t xml:space="preserve"> together</w:t>
      </w:r>
      <w:r w:rsidR="002A12E7">
        <w:rPr>
          <w:rFonts w:ascii="Arial" w:hAnsi="Arial" w:cs="Arial"/>
        </w:rPr>
        <w:t>. They do not mean to capture the restriction in RRC</w:t>
      </w:r>
      <w:r w:rsidR="00C760FA">
        <w:rPr>
          <w:rFonts w:ascii="Arial" w:hAnsi="Arial" w:cs="Arial"/>
        </w:rPr>
        <w:t xml:space="preserve"> which typically contains configuration restriction</w:t>
      </w:r>
      <w:r w:rsidR="002A12E7">
        <w:rPr>
          <w:rFonts w:ascii="Arial" w:hAnsi="Arial" w:cs="Arial"/>
        </w:rPr>
        <w:t xml:space="preserve">. </w:t>
      </w:r>
      <w:r w:rsidR="00115862">
        <w:rPr>
          <w:rStyle w:val="IvDbodytextChar"/>
          <w:rFonts w:eastAsiaTheme="minorEastAsia"/>
          <w:szCs w:val="22"/>
        </w:rPr>
        <w:t xml:space="preserve">Therefore, it is more appropriate to capture </w:t>
      </w:r>
      <w:r w:rsidR="00C760FA">
        <w:rPr>
          <w:rStyle w:val="IvDbodytextChar"/>
          <w:rFonts w:eastAsiaTheme="minorEastAsia"/>
          <w:szCs w:val="22"/>
        </w:rPr>
        <w:t>it in other specs</w:t>
      </w:r>
      <w:r w:rsidR="00115862">
        <w:rPr>
          <w:rStyle w:val="IvDbodytextChar"/>
          <w:rFonts w:eastAsiaTheme="minorEastAsia"/>
          <w:szCs w:val="22"/>
        </w:rPr>
        <w:t>.</w:t>
      </w:r>
    </w:p>
    <w:p w14:paraId="496969B0" w14:textId="02E8194E" w:rsidR="008A1EA5" w:rsidRDefault="00755C25" w:rsidP="00001DC1">
      <w:pPr>
        <w:rPr>
          <w:rStyle w:val="IvDbodytextChar"/>
          <w:rFonts w:eastAsiaTheme="minorEastAsia"/>
          <w:szCs w:val="22"/>
        </w:rPr>
      </w:pPr>
      <w:r>
        <w:rPr>
          <w:rStyle w:val="IvDbodytextChar"/>
          <w:rFonts w:eastAsiaTheme="minorEastAsia"/>
          <w:szCs w:val="22"/>
        </w:rPr>
        <w:lastRenderedPageBreak/>
        <w:t xml:space="preserve">The essence of the RAN1 LS is that if a gNB scheduling </w:t>
      </w:r>
      <w:r w:rsidR="008A1EA5">
        <w:rPr>
          <w:rStyle w:val="IvDbodytextChar"/>
          <w:rFonts w:eastAsiaTheme="minorEastAsia"/>
          <w:szCs w:val="22"/>
        </w:rPr>
        <w:t xml:space="preserve">command </w:t>
      </w:r>
      <w:r>
        <w:rPr>
          <w:rStyle w:val="IvDbodytextChar"/>
          <w:rFonts w:eastAsiaTheme="minorEastAsia"/>
          <w:szCs w:val="22"/>
        </w:rPr>
        <w:t>indicate</w:t>
      </w:r>
      <w:r w:rsidR="008A1EA5">
        <w:rPr>
          <w:rStyle w:val="IvDbodytextChar"/>
          <w:rFonts w:eastAsiaTheme="minorEastAsia"/>
          <w:szCs w:val="22"/>
        </w:rPr>
        <w:t>s</w:t>
      </w:r>
      <w:r>
        <w:rPr>
          <w:rStyle w:val="IvDbodytextChar"/>
          <w:rFonts w:eastAsiaTheme="minorEastAsia"/>
          <w:szCs w:val="22"/>
        </w:rPr>
        <w:t xml:space="preserve"> PUSCH repetition, then the UE shall regard that the Rel-16 PUSCH skipping </w:t>
      </w:r>
      <w:r w:rsidR="008A1EA5">
        <w:rPr>
          <w:rStyle w:val="IvDbodytextChar"/>
          <w:rFonts w:eastAsiaTheme="minorEastAsia"/>
          <w:szCs w:val="22"/>
        </w:rPr>
        <w:t>is “effectively” not configured</w:t>
      </w:r>
      <w:r w:rsidR="00990672">
        <w:rPr>
          <w:rStyle w:val="IvDbodytextChar"/>
          <w:rFonts w:eastAsiaTheme="minorEastAsia"/>
          <w:szCs w:val="22"/>
        </w:rPr>
        <w:t xml:space="preserve">, i.e., UE shall not skip the </w:t>
      </w:r>
      <w:r w:rsidR="0047342B">
        <w:rPr>
          <w:rStyle w:val="IvDbodytextChar"/>
          <w:rFonts w:eastAsiaTheme="minorEastAsia"/>
          <w:szCs w:val="22"/>
        </w:rPr>
        <w:t>PUSCH</w:t>
      </w:r>
      <w:r w:rsidR="00BF505B">
        <w:rPr>
          <w:rStyle w:val="IvDbodytextChar"/>
          <w:rFonts w:eastAsiaTheme="minorEastAsia"/>
          <w:szCs w:val="22"/>
        </w:rPr>
        <w:t xml:space="preserve"> transmission</w:t>
      </w:r>
      <w:r w:rsidR="008A1EA5">
        <w:rPr>
          <w:rStyle w:val="IvDbodytextChar"/>
          <w:rFonts w:eastAsiaTheme="minorEastAsia"/>
          <w:szCs w:val="22"/>
        </w:rPr>
        <w:t xml:space="preserve">. Thus, we propose that </w:t>
      </w:r>
    </w:p>
    <w:p w14:paraId="6D59EE18" w14:textId="4C3DF997" w:rsidR="008A1EA5" w:rsidRPr="00463628" w:rsidRDefault="00F82669" w:rsidP="008A1EA5">
      <w:pPr>
        <w:pStyle w:val="Proposal"/>
        <w:rPr>
          <w:lang w:val="en-US" w:eastAsia="en-US"/>
        </w:rPr>
      </w:pPr>
      <w:bookmarkStart w:id="2" w:name="_Toc79068113"/>
      <w:r>
        <w:rPr>
          <w:lang w:val="en-US"/>
        </w:rPr>
        <w:t>I</w:t>
      </w:r>
      <w:r w:rsidR="000F7CD9">
        <w:rPr>
          <w:lang w:val="en-US"/>
        </w:rPr>
        <w:t xml:space="preserve">f PUSCH repetition </w:t>
      </w:r>
      <w:r>
        <w:rPr>
          <w:lang w:val="en-US"/>
        </w:rPr>
        <w:t xml:space="preserve">for one grant </w:t>
      </w:r>
      <w:r w:rsidR="000F7CD9">
        <w:rPr>
          <w:lang w:val="en-US"/>
        </w:rPr>
        <w:t>is scheduled by gNB</w:t>
      </w:r>
      <w:r>
        <w:rPr>
          <w:lang w:val="en-US"/>
        </w:rPr>
        <w:t>,</w:t>
      </w:r>
      <w:r w:rsidR="000F7CD9">
        <w:rPr>
          <w:lang w:val="en-US"/>
        </w:rPr>
        <w:t xml:space="preserve"> </w:t>
      </w:r>
      <w:r w:rsidR="008A1EA5">
        <w:rPr>
          <w:lang w:val="en-US"/>
        </w:rPr>
        <w:t xml:space="preserve">Rel-16 PUSCH skipping is </w:t>
      </w:r>
      <w:r w:rsidR="00004EE9">
        <w:rPr>
          <w:lang w:val="en-US"/>
        </w:rPr>
        <w:t xml:space="preserve">effectively </w:t>
      </w:r>
      <w:r w:rsidR="00546460">
        <w:rPr>
          <w:lang w:val="en-US"/>
        </w:rPr>
        <w:t>considered to be false</w:t>
      </w:r>
      <w:r w:rsidR="0032569B">
        <w:rPr>
          <w:lang w:val="en-US"/>
        </w:rPr>
        <w:t xml:space="preserve"> for this grant</w:t>
      </w:r>
      <w:r w:rsidR="00546460">
        <w:rPr>
          <w:lang w:val="en-US"/>
        </w:rPr>
        <w:t>.</w:t>
      </w:r>
      <w:bookmarkEnd w:id="2"/>
    </w:p>
    <w:p w14:paraId="1C739A4E" w14:textId="2D69B57F" w:rsidR="004609F5" w:rsidRDefault="00271819" w:rsidP="00A50B5E">
      <w:pPr>
        <w:rPr>
          <w:rStyle w:val="IvDbodytextChar"/>
          <w:rFonts w:eastAsiaTheme="minorEastAsia"/>
        </w:rPr>
      </w:pPr>
      <w:r w:rsidRPr="1237E609">
        <w:rPr>
          <w:rStyle w:val="IvDbodytextChar"/>
          <w:rFonts w:eastAsiaTheme="minorEastAsia"/>
        </w:rPr>
        <w:t xml:space="preserve">This </w:t>
      </w:r>
      <w:r w:rsidR="00860F88" w:rsidRPr="1237E609">
        <w:rPr>
          <w:rStyle w:val="IvDbodytextChar"/>
          <w:rFonts w:eastAsiaTheme="minorEastAsia"/>
        </w:rPr>
        <w:t xml:space="preserve">proposal </w:t>
      </w:r>
      <w:r w:rsidRPr="1237E609">
        <w:rPr>
          <w:rStyle w:val="IvDbodytextChar"/>
          <w:rFonts w:eastAsiaTheme="minorEastAsia"/>
        </w:rPr>
        <w:t xml:space="preserve">can be captured as an additional condition to </w:t>
      </w:r>
      <w:r w:rsidR="38123A51" w:rsidRPr="1237E609">
        <w:rPr>
          <w:rStyle w:val="IvDbodytextChar"/>
          <w:rFonts w:eastAsiaTheme="minorEastAsia"/>
        </w:rPr>
        <w:t xml:space="preserve">not </w:t>
      </w:r>
      <w:r w:rsidRPr="1237E609">
        <w:rPr>
          <w:rStyle w:val="IvDbodytextChar"/>
          <w:rFonts w:eastAsiaTheme="minorEastAsia"/>
        </w:rPr>
        <w:t xml:space="preserve">skip </w:t>
      </w:r>
      <w:r w:rsidR="00860F88" w:rsidRPr="1237E609">
        <w:rPr>
          <w:rStyle w:val="IvDbodytextChar"/>
          <w:rFonts w:eastAsiaTheme="minorEastAsia"/>
        </w:rPr>
        <w:t xml:space="preserve">building the MAC PDU </w:t>
      </w:r>
      <w:r w:rsidR="004349D5" w:rsidRPr="1237E609">
        <w:rPr>
          <w:rStyle w:val="IvDbodytextChar"/>
          <w:rFonts w:eastAsiaTheme="minorEastAsia"/>
        </w:rPr>
        <w:t>in clause 5.4.3.1.3</w:t>
      </w:r>
      <w:r w:rsidR="00860F88" w:rsidRPr="1237E609">
        <w:rPr>
          <w:rStyle w:val="IvDbodytextChar"/>
          <w:rFonts w:eastAsiaTheme="minorEastAsia"/>
        </w:rPr>
        <w:t xml:space="preserve">. In other words, if the PUSCH repetition is </w:t>
      </w:r>
      <w:r w:rsidR="4B4D6245" w:rsidRPr="1237E609">
        <w:rPr>
          <w:rStyle w:val="IvDbodytextChar"/>
          <w:rFonts w:eastAsiaTheme="minorEastAsia"/>
        </w:rPr>
        <w:t>scheduled</w:t>
      </w:r>
      <w:r w:rsidR="00860F88" w:rsidRPr="1237E609">
        <w:rPr>
          <w:rStyle w:val="IvDbodytextChar"/>
          <w:rFonts w:eastAsiaTheme="minorEastAsia"/>
        </w:rPr>
        <w:t>, then the UE shall not skip the building</w:t>
      </w:r>
      <w:r w:rsidR="00B653E7" w:rsidRPr="1237E609">
        <w:rPr>
          <w:rStyle w:val="IvDbodytextChar"/>
          <w:rFonts w:eastAsiaTheme="minorEastAsia"/>
        </w:rPr>
        <w:t xml:space="preserve"> of the MAC PDU</w:t>
      </w:r>
      <w:r w:rsidR="004349D5" w:rsidRPr="1237E609">
        <w:rPr>
          <w:rStyle w:val="IvDbodytextChar"/>
          <w:rFonts w:eastAsiaTheme="minorEastAsia"/>
        </w:rPr>
        <w:t xml:space="preserve"> in the branch </w:t>
      </w:r>
      <w:r w:rsidR="00002EFD" w:rsidRPr="1237E609">
        <w:rPr>
          <w:rStyle w:val="IvDbodytextChar"/>
          <w:rFonts w:eastAsiaTheme="minorEastAsia"/>
        </w:rPr>
        <w:t>related with the Rel-16 PUSCH skipping</w:t>
      </w:r>
      <w:r w:rsidR="004349D5" w:rsidRPr="1237E609">
        <w:rPr>
          <w:rStyle w:val="IvDbodytextChar"/>
          <w:rFonts w:eastAsiaTheme="minorEastAsia"/>
        </w:rPr>
        <w:t>.</w:t>
      </w:r>
      <w:r w:rsidR="00860F88" w:rsidRPr="1237E609">
        <w:rPr>
          <w:rStyle w:val="IvDbodytextChar"/>
          <w:rFonts w:eastAsiaTheme="minorEastAsia"/>
        </w:rPr>
        <w:t xml:space="preserve"> </w:t>
      </w:r>
      <w:r w:rsidR="002A0CCE">
        <w:rPr>
          <w:rStyle w:val="IvDbodytextChar"/>
          <w:rFonts w:eastAsiaTheme="minorEastAsia"/>
        </w:rPr>
        <w:t>The CR can be found in</w:t>
      </w:r>
      <w:r w:rsidR="004C2709">
        <w:rPr>
          <w:rStyle w:val="IvDbodytextChar"/>
          <w:rFonts w:eastAsiaTheme="minorEastAsia"/>
        </w:rPr>
        <w:t xml:space="preserve"> </w:t>
      </w:r>
      <w:r w:rsidR="00BA59D6">
        <w:rPr>
          <w:rStyle w:val="IvDbodytextChar"/>
          <w:rFonts w:eastAsiaTheme="minorEastAsia"/>
        </w:rPr>
        <w:fldChar w:fldCharType="begin"/>
      </w:r>
      <w:r w:rsidR="00BA59D6">
        <w:rPr>
          <w:rStyle w:val="IvDbodytextChar"/>
          <w:rFonts w:eastAsiaTheme="minorEastAsia"/>
        </w:rPr>
        <w:instrText xml:space="preserve"> REF _Ref79046893 \r \h </w:instrText>
      </w:r>
      <w:r w:rsidR="00BA59D6">
        <w:rPr>
          <w:rStyle w:val="IvDbodytextChar"/>
          <w:rFonts w:eastAsiaTheme="minorEastAsia"/>
        </w:rPr>
      </w:r>
      <w:r w:rsidR="00BA59D6">
        <w:rPr>
          <w:rStyle w:val="IvDbodytextChar"/>
          <w:rFonts w:eastAsiaTheme="minorEastAsia"/>
        </w:rPr>
        <w:fldChar w:fldCharType="separate"/>
      </w:r>
      <w:r w:rsidR="00BA59D6">
        <w:rPr>
          <w:rStyle w:val="IvDbodytextChar"/>
          <w:rFonts w:eastAsiaTheme="minorEastAsia"/>
        </w:rPr>
        <w:t>[2]</w:t>
      </w:r>
      <w:r w:rsidR="00BA59D6">
        <w:rPr>
          <w:rStyle w:val="IvDbodytextChar"/>
          <w:rFonts w:eastAsiaTheme="minorEastAsia"/>
        </w:rPr>
        <w:fldChar w:fldCharType="end"/>
      </w:r>
      <w:r w:rsidR="00F30A4F" w:rsidRPr="1237E609">
        <w:rPr>
          <w:rStyle w:val="IvDbodytextChar"/>
          <w:rFonts w:eastAsiaTheme="minorEastAsia"/>
        </w:rPr>
        <w:t>.</w:t>
      </w:r>
    </w:p>
    <w:p w14:paraId="2ADD8B45" w14:textId="2B4D25C1" w:rsidR="00C33C23" w:rsidRDefault="00C33C23" w:rsidP="008550DB">
      <w:pPr>
        <w:pStyle w:val="Proposal"/>
      </w:pPr>
      <w:bookmarkStart w:id="3" w:name="_Toc79068114"/>
      <w:r w:rsidRPr="00BC5EA0">
        <w:rPr>
          <w:lang w:val="en-US"/>
        </w:rPr>
        <w:t xml:space="preserve">RAN2 to agree CR </w:t>
      </w:r>
      <w:r w:rsidR="0064373B">
        <w:t xml:space="preserve">R2-2108093 </w:t>
      </w:r>
      <w:r w:rsidRPr="00BC5EA0">
        <w:rPr>
          <w:lang w:val="en-US"/>
        </w:rPr>
        <w:t>to capture the conclusion in R1-2106370.</w:t>
      </w:r>
      <w:bookmarkEnd w:id="3"/>
      <w:r w:rsidRPr="00BC5EA0">
        <w:rPr>
          <w:lang w:val="en-US"/>
        </w:rPr>
        <w:t xml:space="preserve"> </w:t>
      </w:r>
    </w:p>
    <w:p w14:paraId="3C5B2F45" w14:textId="0CD4604F" w:rsidR="00C01F33" w:rsidRPr="00CE0424" w:rsidRDefault="009D53F7" w:rsidP="00CE0424">
      <w:pPr>
        <w:pStyle w:val="Heading1"/>
      </w:pPr>
      <w:r>
        <w:t>3</w:t>
      </w:r>
      <w:r w:rsidR="0043771C">
        <w:tab/>
      </w:r>
      <w:r w:rsidR="00C01F33" w:rsidRPr="00CE0424">
        <w:t>Conclusion</w:t>
      </w:r>
    </w:p>
    <w:p w14:paraId="11314A8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47575C8" w14:textId="1EFD73A3" w:rsidR="0079489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9068110" w:history="1">
        <w:r w:rsidR="00794897" w:rsidRPr="006B7139">
          <w:rPr>
            <w:rStyle w:val="Hyperlink"/>
            <w:noProof/>
          </w:rPr>
          <w:t>Observation 1</w:t>
        </w:r>
        <w:r w:rsidR="007948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794897" w:rsidRPr="006B7139">
          <w:rPr>
            <w:rStyle w:val="Hyperlink"/>
            <w:noProof/>
          </w:rPr>
          <w:t>PUSCH repetition is a scheduling decision by DCI command.</w:t>
        </w:r>
      </w:hyperlink>
    </w:p>
    <w:p w14:paraId="23A460FA" w14:textId="293434A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291F9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397207" w14:textId="700F354E" w:rsidR="0079489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68113" w:history="1">
        <w:r w:rsidR="00794897" w:rsidRPr="006D57FC">
          <w:rPr>
            <w:rStyle w:val="Hyperlink"/>
            <w:noProof/>
            <w:lang w:val="en-US" w:eastAsia="en-US"/>
          </w:rPr>
          <w:t>Proposal 1</w:t>
        </w:r>
        <w:r w:rsidR="007948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794897" w:rsidRPr="006D57FC">
          <w:rPr>
            <w:rStyle w:val="Hyperlink"/>
            <w:noProof/>
            <w:lang w:val="en-US"/>
          </w:rPr>
          <w:t>If PUSCH repetition for one grant is scheduled by gNB, Rel-16 PUSCH skipping is effectively considered to be false for this grant.</w:t>
        </w:r>
      </w:hyperlink>
    </w:p>
    <w:p w14:paraId="0BD86810" w14:textId="5DCC9292" w:rsidR="00794897" w:rsidRDefault="00BA2D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9068114" w:history="1">
        <w:r w:rsidR="00794897" w:rsidRPr="006D57FC">
          <w:rPr>
            <w:rStyle w:val="Hyperlink"/>
            <w:noProof/>
          </w:rPr>
          <w:t>Proposal 2</w:t>
        </w:r>
        <w:r w:rsidR="007948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794897" w:rsidRPr="006D57FC">
          <w:rPr>
            <w:rStyle w:val="Hyperlink"/>
            <w:noProof/>
            <w:lang w:val="en-US"/>
          </w:rPr>
          <w:t xml:space="preserve">RAN2 to agree CR </w:t>
        </w:r>
        <w:r w:rsidR="00794897" w:rsidRPr="006D57FC">
          <w:rPr>
            <w:rStyle w:val="Hyperlink"/>
            <w:noProof/>
          </w:rPr>
          <w:t xml:space="preserve">R2-2108093 </w:t>
        </w:r>
        <w:r w:rsidR="00794897" w:rsidRPr="006D57FC">
          <w:rPr>
            <w:rStyle w:val="Hyperlink"/>
            <w:noProof/>
            <w:lang w:val="en-US"/>
          </w:rPr>
          <w:t>to capture the conclusion in R1-2106370.</w:t>
        </w:r>
      </w:hyperlink>
    </w:p>
    <w:p w14:paraId="33ABD59E" w14:textId="081CE869" w:rsidR="00C01F33" w:rsidRPr="00C15D83" w:rsidRDefault="006E1C82" w:rsidP="00C15D8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4" w:name="_In-sequence_SDU_delivery"/>
      <w:bookmarkEnd w:id="4"/>
    </w:p>
    <w:p w14:paraId="622ECD1D" w14:textId="3C265E45" w:rsidR="00F507D1" w:rsidRPr="00CE0424" w:rsidRDefault="009D53F7" w:rsidP="00CE0424">
      <w:pPr>
        <w:pStyle w:val="Heading1"/>
      </w:pPr>
      <w:r>
        <w:t>4</w:t>
      </w:r>
      <w:r w:rsidR="0043771C">
        <w:tab/>
      </w:r>
      <w:r w:rsidR="00F507D1" w:rsidRPr="00CE0424">
        <w:t>References</w:t>
      </w:r>
    </w:p>
    <w:p w14:paraId="02E50365" w14:textId="35CA256B" w:rsidR="003A7EF3" w:rsidRPr="00E12189" w:rsidRDefault="00CA6B7A" w:rsidP="00B9272E">
      <w:pPr>
        <w:pStyle w:val="Reference"/>
        <w:rPr>
          <w:rStyle w:val="IvDbodytextChar"/>
          <w:rFonts w:eastAsia="SimSun"/>
          <w:spacing w:val="0"/>
          <w:lang w:eastAsia="zh-CN"/>
        </w:rPr>
      </w:pPr>
      <w:bookmarkStart w:id="5" w:name="_Ref61512451"/>
      <w:bookmarkStart w:id="6" w:name="_Ref174151459"/>
      <w:bookmarkStart w:id="7" w:name="_Ref189809556"/>
      <w:r w:rsidRPr="0014231D">
        <w:rPr>
          <w:rStyle w:val="IvDbodytextChar"/>
          <w:rFonts w:eastAsiaTheme="minorEastAsia"/>
        </w:rPr>
        <w:t xml:space="preserve">R1-2106370, </w:t>
      </w:r>
      <w:r w:rsidR="0087393F" w:rsidRPr="0014231D">
        <w:rPr>
          <w:rStyle w:val="IvDbodytextChar"/>
          <w:rFonts w:eastAsiaTheme="minorEastAsia"/>
        </w:rPr>
        <w:t>LS on UL skipping for PUSCH in Rel-16</w:t>
      </w:r>
      <w:bookmarkEnd w:id="5"/>
      <w:bookmarkEnd w:id="6"/>
      <w:bookmarkEnd w:id="7"/>
    </w:p>
    <w:p w14:paraId="270A3CEF" w14:textId="644F7914" w:rsidR="00E12189" w:rsidRPr="0014231D" w:rsidRDefault="00E12189" w:rsidP="00B9272E">
      <w:pPr>
        <w:pStyle w:val="Reference"/>
        <w:rPr>
          <w:lang w:val="en-US"/>
        </w:rPr>
      </w:pPr>
      <w:bookmarkStart w:id="8" w:name="_Ref79046893"/>
      <w:r>
        <w:rPr>
          <w:rStyle w:val="IvDbodytextChar"/>
          <w:rFonts w:eastAsiaTheme="minorEastAsia"/>
        </w:rPr>
        <w:t>R</w:t>
      </w:r>
      <w:r w:rsidR="00A07E9C">
        <w:rPr>
          <w:rStyle w:val="IvDbodytextChar"/>
          <w:rFonts w:eastAsiaTheme="minorEastAsia"/>
        </w:rPr>
        <w:t>2-</w:t>
      </w:r>
      <w:r w:rsidR="002B3C84">
        <w:t>2108093</w:t>
      </w:r>
      <w:r w:rsidR="00453681">
        <w:rPr>
          <w:rStyle w:val="IvDbodytextChar"/>
          <w:rFonts w:eastAsiaTheme="minorEastAsia"/>
        </w:rPr>
        <w:t xml:space="preserve">, </w:t>
      </w:r>
      <w:r w:rsidR="00453681" w:rsidRPr="00CB428F">
        <w:t>Corrections to R16 UL skipping with repetitions</w:t>
      </w:r>
      <w:r w:rsidR="00453681">
        <w:t xml:space="preserve">, </w:t>
      </w:r>
      <w:r w:rsidR="00024A96">
        <w:t xml:space="preserve">CR, </w:t>
      </w:r>
      <w:r w:rsidR="00453681">
        <w:t>Ericsson, RAN2#115</w:t>
      </w:r>
      <w:bookmarkEnd w:id="8"/>
    </w:p>
    <w:sectPr w:rsidR="00E12189" w:rsidRPr="0014231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09D74" w14:textId="77777777" w:rsidR="00972A94" w:rsidRDefault="00972A94">
      <w:r>
        <w:separator/>
      </w:r>
    </w:p>
  </w:endnote>
  <w:endnote w:type="continuationSeparator" w:id="0">
    <w:p w14:paraId="3EC30911" w14:textId="77777777" w:rsidR="00972A94" w:rsidRDefault="0097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E241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BA0D6" w14:textId="77777777" w:rsidR="00972A94" w:rsidRDefault="00972A94">
      <w:r>
        <w:separator/>
      </w:r>
    </w:p>
  </w:footnote>
  <w:footnote w:type="continuationSeparator" w:id="0">
    <w:p w14:paraId="7EFDE373" w14:textId="77777777" w:rsidR="00972A94" w:rsidRDefault="0097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01C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5143D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4A8EA0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4CBC42BC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81A2AFCE">
      <w:numFmt w:val="decimal"/>
      <w:lvlText w:val=""/>
      <w:lvlJc w:val="left"/>
    </w:lvl>
    <w:lvl w:ilvl="2" w:tplc="0E92641C">
      <w:numFmt w:val="decimal"/>
      <w:lvlText w:val=""/>
      <w:lvlJc w:val="left"/>
    </w:lvl>
    <w:lvl w:ilvl="3" w:tplc="E0C48074">
      <w:numFmt w:val="decimal"/>
      <w:lvlText w:val=""/>
      <w:lvlJc w:val="left"/>
    </w:lvl>
    <w:lvl w:ilvl="4" w:tplc="46EC3A3C">
      <w:numFmt w:val="decimal"/>
      <w:lvlText w:val=""/>
      <w:lvlJc w:val="left"/>
    </w:lvl>
    <w:lvl w:ilvl="5" w:tplc="6DF27CA2">
      <w:numFmt w:val="decimal"/>
      <w:lvlText w:val=""/>
      <w:lvlJc w:val="left"/>
    </w:lvl>
    <w:lvl w:ilvl="6" w:tplc="B1FCACFE">
      <w:numFmt w:val="decimal"/>
      <w:lvlText w:val=""/>
      <w:lvlJc w:val="left"/>
    </w:lvl>
    <w:lvl w:ilvl="7" w:tplc="06206384">
      <w:numFmt w:val="decimal"/>
      <w:lvlText w:val=""/>
      <w:lvlJc w:val="left"/>
    </w:lvl>
    <w:lvl w:ilvl="8" w:tplc="37866222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31F639C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BB7631"/>
    <w:multiLevelType w:val="hybridMultilevel"/>
    <w:tmpl w:val="C5CA766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A90173E"/>
    <w:multiLevelType w:val="hybridMultilevel"/>
    <w:tmpl w:val="3A32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hybridMultilevel"/>
    <w:tmpl w:val="456CAACC"/>
    <w:lvl w:ilvl="0" w:tplc="37C843AC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A5B0D4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56C7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7261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00A2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F86B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5044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D8F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47D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990913"/>
    <w:multiLevelType w:val="hybridMultilevel"/>
    <w:tmpl w:val="B7769F5A"/>
    <w:lvl w:ilvl="0" w:tplc="C47A197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A7CE0B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60A419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42C6EC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206F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2BA9E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498387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07BF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714AC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E0798"/>
    <w:multiLevelType w:val="hybridMultilevel"/>
    <w:tmpl w:val="1EE80386"/>
    <w:lvl w:ilvl="0" w:tplc="92AC35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4F450B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33AC71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D6C5A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20655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1E627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D68DC6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51C49C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1874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E408F"/>
    <w:multiLevelType w:val="hybridMultilevel"/>
    <w:tmpl w:val="DD72E83A"/>
    <w:lvl w:ilvl="0" w:tplc="7DD6139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4679"/>
    <w:multiLevelType w:val="hybridMultilevel"/>
    <w:tmpl w:val="9CC479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0B41FF"/>
    <w:multiLevelType w:val="hybridMultilevel"/>
    <w:tmpl w:val="21C6F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50A2B"/>
    <w:multiLevelType w:val="hybridMultilevel"/>
    <w:tmpl w:val="A858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20D2A"/>
    <w:multiLevelType w:val="hybridMultilevel"/>
    <w:tmpl w:val="3F1A54C0"/>
    <w:lvl w:ilvl="0" w:tplc="7DD6139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A167495"/>
    <w:multiLevelType w:val="hybridMultilevel"/>
    <w:tmpl w:val="926CB7E6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5"/>
  </w:num>
  <w:num w:numId="18">
    <w:abstractNumId w:val="6"/>
  </w:num>
  <w:num w:numId="19">
    <w:abstractNumId w:val="4"/>
  </w:num>
  <w:num w:numId="20">
    <w:abstractNumId w:val="31"/>
  </w:num>
  <w:num w:numId="21">
    <w:abstractNumId w:val="12"/>
  </w:num>
  <w:num w:numId="22">
    <w:abstractNumId w:val="28"/>
  </w:num>
  <w:num w:numId="23">
    <w:abstractNumId w:val="32"/>
  </w:num>
  <w:num w:numId="24">
    <w:abstractNumId w:val="7"/>
  </w:num>
  <w:num w:numId="25">
    <w:abstractNumId w:val="23"/>
  </w:num>
  <w:num w:numId="26">
    <w:abstractNumId w:val="29"/>
  </w:num>
  <w:num w:numId="27">
    <w:abstractNumId w:val="33"/>
  </w:num>
  <w:num w:numId="28">
    <w:abstractNumId w:val="27"/>
  </w:num>
  <w:num w:numId="29">
    <w:abstractNumId w:val="26"/>
  </w:num>
  <w:num w:numId="30">
    <w:abstractNumId w:val="30"/>
  </w:num>
  <w:num w:numId="31">
    <w:abstractNumId w:val="20"/>
  </w:num>
  <w:num w:numId="32">
    <w:abstractNumId w:val="8"/>
  </w:num>
  <w:num w:numId="33">
    <w:abstractNumId w:val="13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17A"/>
    <w:rsid w:val="000006E1"/>
    <w:rsid w:val="00001DC1"/>
    <w:rsid w:val="0000240D"/>
    <w:rsid w:val="00002A37"/>
    <w:rsid w:val="00002EFD"/>
    <w:rsid w:val="00003030"/>
    <w:rsid w:val="00004EE9"/>
    <w:rsid w:val="0000564C"/>
    <w:rsid w:val="00006446"/>
    <w:rsid w:val="00006896"/>
    <w:rsid w:val="00007CDC"/>
    <w:rsid w:val="00011438"/>
    <w:rsid w:val="00011B28"/>
    <w:rsid w:val="00013ED2"/>
    <w:rsid w:val="00014505"/>
    <w:rsid w:val="000151E0"/>
    <w:rsid w:val="00015D15"/>
    <w:rsid w:val="00017836"/>
    <w:rsid w:val="00017BBB"/>
    <w:rsid w:val="00017C3C"/>
    <w:rsid w:val="00021AB7"/>
    <w:rsid w:val="000236CE"/>
    <w:rsid w:val="00024A96"/>
    <w:rsid w:val="0002564D"/>
    <w:rsid w:val="00025ECA"/>
    <w:rsid w:val="000325B8"/>
    <w:rsid w:val="00034C15"/>
    <w:rsid w:val="00036BA1"/>
    <w:rsid w:val="00036F67"/>
    <w:rsid w:val="000408E0"/>
    <w:rsid w:val="000422E2"/>
    <w:rsid w:val="00042F22"/>
    <w:rsid w:val="0004314D"/>
    <w:rsid w:val="000444EF"/>
    <w:rsid w:val="00050FD1"/>
    <w:rsid w:val="00052A07"/>
    <w:rsid w:val="000534E3"/>
    <w:rsid w:val="0005606A"/>
    <w:rsid w:val="00057117"/>
    <w:rsid w:val="000616E7"/>
    <w:rsid w:val="0006487E"/>
    <w:rsid w:val="0006563E"/>
    <w:rsid w:val="00065E1A"/>
    <w:rsid w:val="000676F2"/>
    <w:rsid w:val="00071EFF"/>
    <w:rsid w:val="00075F1F"/>
    <w:rsid w:val="000778AF"/>
    <w:rsid w:val="00077E5F"/>
    <w:rsid w:val="0008036A"/>
    <w:rsid w:val="00081010"/>
    <w:rsid w:val="00081AE6"/>
    <w:rsid w:val="0008208A"/>
    <w:rsid w:val="0008424A"/>
    <w:rsid w:val="000855EB"/>
    <w:rsid w:val="00085B52"/>
    <w:rsid w:val="000866F2"/>
    <w:rsid w:val="0009009F"/>
    <w:rsid w:val="00091557"/>
    <w:rsid w:val="000924C1"/>
    <w:rsid w:val="000924F0"/>
    <w:rsid w:val="00093474"/>
    <w:rsid w:val="00094850"/>
    <w:rsid w:val="0009510F"/>
    <w:rsid w:val="00095ABF"/>
    <w:rsid w:val="000A1B7B"/>
    <w:rsid w:val="000A32A4"/>
    <w:rsid w:val="000A56F2"/>
    <w:rsid w:val="000B2719"/>
    <w:rsid w:val="000B3A8F"/>
    <w:rsid w:val="000B4AB9"/>
    <w:rsid w:val="000B58C3"/>
    <w:rsid w:val="000B61E9"/>
    <w:rsid w:val="000B7329"/>
    <w:rsid w:val="000B7CA1"/>
    <w:rsid w:val="000C165A"/>
    <w:rsid w:val="000C2E19"/>
    <w:rsid w:val="000C5FCC"/>
    <w:rsid w:val="000D0D07"/>
    <w:rsid w:val="000D35FB"/>
    <w:rsid w:val="000D4797"/>
    <w:rsid w:val="000D51FE"/>
    <w:rsid w:val="000E0527"/>
    <w:rsid w:val="000E10A9"/>
    <w:rsid w:val="000E1E92"/>
    <w:rsid w:val="000F06D6"/>
    <w:rsid w:val="000F0EB1"/>
    <w:rsid w:val="000F1106"/>
    <w:rsid w:val="000F3BE9"/>
    <w:rsid w:val="000F3F6C"/>
    <w:rsid w:val="000F6DF3"/>
    <w:rsid w:val="000F7CD9"/>
    <w:rsid w:val="001005FF"/>
    <w:rsid w:val="001009E0"/>
    <w:rsid w:val="00100DF5"/>
    <w:rsid w:val="0010331B"/>
    <w:rsid w:val="001062FB"/>
    <w:rsid w:val="001063E6"/>
    <w:rsid w:val="00106A07"/>
    <w:rsid w:val="001139CD"/>
    <w:rsid w:val="00113CF4"/>
    <w:rsid w:val="001153EA"/>
    <w:rsid w:val="001154DD"/>
    <w:rsid w:val="00115643"/>
    <w:rsid w:val="00115862"/>
    <w:rsid w:val="00116765"/>
    <w:rsid w:val="001219F5"/>
    <w:rsid w:val="00121A20"/>
    <w:rsid w:val="0012377F"/>
    <w:rsid w:val="00124314"/>
    <w:rsid w:val="00124A15"/>
    <w:rsid w:val="00125131"/>
    <w:rsid w:val="00126B4A"/>
    <w:rsid w:val="00132FD0"/>
    <w:rsid w:val="00133FC0"/>
    <w:rsid w:val="001344C0"/>
    <w:rsid w:val="001346FA"/>
    <w:rsid w:val="00134FD9"/>
    <w:rsid w:val="00135252"/>
    <w:rsid w:val="00137AB5"/>
    <w:rsid w:val="00137F0B"/>
    <w:rsid w:val="0014231D"/>
    <w:rsid w:val="001426F0"/>
    <w:rsid w:val="00146AD4"/>
    <w:rsid w:val="001516A3"/>
    <w:rsid w:val="00151E23"/>
    <w:rsid w:val="001526E0"/>
    <w:rsid w:val="001551B5"/>
    <w:rsid w:val="0016599F"/>
    <w:rsid w:val="001659C1"/>
    <w:rsid w:val="00166E95"/>
    <w:rsid w:val="00167ADE"/>
    <w:rsid w:val="0017319E"/>
    <w:rsid w:val="00173A8E"/>
    <w:rsid w:val="001748FC"/>
    <w:rsid w:val="0017502C"/>
    <w:rsid w:val="001753DF"/>
    <w:rsid w:val="0018143F"/>
    <w:rsid w:val="00181FF8"/>
    <w:rsid w:val="00182138"/>
    <w:rsid w:val="00185095"/>
    <w:rsid w:val="00190AC1"/>
    <w:rsid w:val="00190C9C"/>
    <w:rsid w:val="00190FD6"/>
    <w:rsid w:val="00191701"/>
    <w:rsid w:val="0019325B"/>
    <w:rsid w:val="0019341A"/>
    <w:rsid w:val="00195B7A"/>
    <w:rsid w:val="00197DF9"/>
    <w:rsid w:val="001A1987"/>
    <w:rsid w:val="001A2564"/>
    <w:rsid w:val="001A5B20"/>
    <w:rsid w:val="001A6173"/>
    <w:rsid w:val="001A6CBA"/>
    <w:rsid w:val="001A6DC6"/>
    <w:rsid w:val="001B0D97"/>
    <w:rsid w:val="001B11F9"/>
    <w:rsid w:val="001B12AE"/>
    <w:rsid w:val="001B4DEA"/>
    <w:rsid w:val="001B5A5D"/>
    <w:rsid w:val="001C1CE5"/>
    <w:rsid w:val="001C2DBE"/>
    <w:rsid w:val="001C3D2A"/>
    <w:rsid w:val="001D51BA"/>
    <w:rsid w:val="001D53E7"/>
    <w:rsid w:val="001D6342"/>
    <w:rsid w:val="001D6D53"/>
    <w:rsid w:val="001E1C80"/>
    <w:rsid w:val="001E58E2"/>
    <w:rsid w:val="001E6851"/>
    <w:rsid w:val="001E7AED"/>
    <w:rsid w:val="001F1004"/>
    <w:rsid w:val="001F2D34"/>
    <w:rsid w:val="001F3916"/>
    <w:rsid w:val="001F54C5"/>
    <w:rsid w:val="001F662C"/>
    <w:rsid w:val="001F7074"/>
    <w:rsid w:val="001F740C"/>
    <w:rsid w:val="00200490"/>
    <w:rsid w:val="002013C2"/>
    <w:rsid w:val="00201F3A"/>
    <w:rsid w:val="00203F96"/>
    <w:rsid w:val="002064AD"/>
    <w:rsid w:val="002069B2"/>
    <w:rsid w:val="00207FA3"/>
    <w:rsid w:val="002116B0"/>
    <w:rsid w:val="00214DA8"/>
    <w:rsid w:val="00215423"/>
    <w:rsid w:val="002158FA"/>
    <w:rsid w:val="00216A2A"/>
    <w:rsid w:val="00217430"/>
    <w:rsid w:val="0021798D"/>
    <w:rsid w:val="00220600"/>
    <w:rsid w:val="00220989"/>
    <w:rsid w:val="00220BCF"/>
    <w:rsid w:val="002224DB"/>
    <w:rsid w:val="00223FCB"/>
    <w:rsid w:val="002252C3"/>
    <w:rsid w:val="00225C54"/>
    <w:rsid w:val="002304A8"/>
    <w:rsid w:val="00230765"/>
    <w:rsid w:val="00230D18"/>
    <w:rsid w:val="002319E4"/>
    <w:rsid w:val="00231A7F"/>
    <w:rsid w:val="0023281E"/>
    <w:rsid w:val="00233882"/>
    <w:rsid w:val="00235632"/>
    <w:rsid w:val="00235872"/>
    <w:rsid w:val="00237E58"/>
    <w:rsid w:val="00241559"/>
    <w:rsid w:val="002435B3"/>
    <w:rsid w:val="002458EB"/>
    <w:rsid w:val="00245A5B"/>
    <w:rsid w:val="002500C8"/>
    <w:rsid w:val="00251FC9"/>
    <w:rsid w:val="0025330E"/>
    <w:rsid w:val="00257543"/>
    <w:rsid w:val="00257F81"/>
    <w:rsid w:val="002617E7"/>
    <w:rsid w:val="002639E5"/>
    <w:rsid w:val="00264228"/>
    <w:rsid w:val="00264334"/>
    <w:rsid w:val="0026473E"/>
    <w:rsid w:val="00266214"/>
    <w:rsid w:val="00267C83"/>
    <w:rsid w:val="0027144F"/>
    <w:rsid w:val="00271813"/>
    <w:rsid w:val="00271819"/>
    <w:rsid w:val="00271F3A"/>
    <w:rsid w:val="00273278"/>
    <w:rsid w:val="002737F4"/>
    <w:rsid w:val="00277468"/>
    <w:rsid w:val="00277519"/>
    <w:rsid w:val="002805F5"/>
    <w:rsid w:val="00280751"/>
    <w:rsid w:val="0028280A"/>
    <w:rsid w:val="00286ACD"/>
    <w:rsid w:val="00287838"/>
    <w:rsid w:val="002907B5"/>
    <w:rsid w:val="00292EB7"/>
    <w:rsid w:val="0029362C"/>
    <w:rsid w:val="002949E6"/>
    <w:rsid w:val="00296227"/>
    <w:rsid w:val="00296F44"/>
    <w:rsid w:val="0029777D"/>
    <w:rsid w:val="002A055E"/>
    <w:rsid w:val="002A0CCE"/>
    <w:rsid w:val="002A12E7"/>
    <w:rsid w:val="002A1D4E"/>
    <w:rsid w:val="002A2869"/>
    <w:rsid w:val="002A5847"/>
    <w:rsid w:val="002B24D6"/>
    <w:rsid w:val="002B276E"/>
    <w:rsid w:val="002B31F5"/>
    <w:rsid w:val="002B3AA6"/>
    <w:rsid w:val="002B3C84"/>
    <w:rsid w:val="002B3E4B"/>
    <w:rsid w:val="002B6FE7"/>
    <w:rsid w:val="002B7D25"/>
    <w:rsid w:val="002C0254"/>
    <w:rsid w:val="002C0F54"/>
    <w:rsid w:val="002C212A"/>
    <w:rsid w:val="002C41E6"/>
    <w:rsid w:val="002C4587"/>
    <w:rsid w:val="002D0372"/>
    <w:rsid w:val="002D071A"/>
    <w:rsid w:val="002D1ED9"/>
    <w:rsid w:val="002D238A"/>
    <w:rsid w:val="002D34B2"/>
    <w:rsid w:val="002D48B0"/>
    <w:rsid w:val="002D5B37"/>
    <w:rsid w:val="002D72D2"/>
    <w:rsid w:val="002D7637"/>
    <w:rsid w:val="002E17F2"/>
    <w:rsid w:val="002E1BA1"/>
    <w:rsid w:val="002E7678"/>
    <w:rsid w:val="002E7CAE"/>
    <w:rsid w:val="002F2771"/>
    <w:rsid w:val="002F37A9"/>
    <w:rsid w:val="002F4BAD"/>
    <w:rsid w:val="002F6D7A"/>
    <w:rsid w:val="00301CE6"/>
    <w:rsid w:val="0030256B"/>
    <w:rsid w:val="003041C4"/>
    <w:rsid w:val="0030501F"/>
    <w:rsid w:val="003073E8"/>
    <w:rsid w:val="00307BA1"/>
    <w:rsid w:val="00307ED7"/>
    <w:rsid w:val="00307FFB"/>
    <w:rsid w:val="00311702"/>
    <w:rsid w:val="00311E82"/>
    <w:rsid w:val="00312B55"/>
    <w:rsid w:val="00313FD6"/>
    <w:rsid w:val="0031433F"/>
    <w:rsid w:val="003143BD"/>
    <w:rsid w:val="00315363"/>
    <w:rsid w:val="003169F8"/>
    <w:rsid w:val="00317488"/>
    <w:rsid w:val="003203ED"/>
    <w:rsid w:val="00320579"/>
    <w:rsid w:val="00320F61"/>
    <w:rsid w:val="003219CE"/>
    <w:rsid w:val="00322C9F"/>
    <w:rsid w:val="003237C8"/>
    <w:rsid w:val="00324D23"/>
    <w:rsid w:val="0032569B"/>
    <w:rsid w:val="0032752B"/>
    <w:rsid w:val="00331751"/>
    <w:rsid w:val="00331E6F"/>
    <w:rsid w:val="003338C7"/>
    <w:rsid w:val="0033423E"/>
    <w:rsid w:val="00334579"/>
    <w:rsid w:val="00335858"/>
    <w:rsid w:val="00336BDA"/>
    <w:rsid w:val="0034004A"/>
    <w:rsid w:val="00342BD7"/>
    <w:rsid w:val="00343EC5"/>
    <w:rsid w:val="0034470B"/>
    <w:rsid w:val="00346DB5"/>
    <w:rsid w:val="003477B1"/>
    <w:rsid w:val="0035145E"/>
    <w:rsid w:val="003524A8"/>
    <w:rsid w:val="0035306A"/>
    <w:rsid w:val="003535F3"/>
    <w:rsid w:val="00356F2D"/>
    <w:rsid w:val="00357380"/>
    <w:rsid w:val="003602D9"/>
    <w:rsid w:val="003604CE"/>
    <w:rsid w:val="00365CA3"/>
    <w:rsid w:val="00366F12"/>
    <w:rsid w:val="00370E47"/>
    <w:rsid w:val="003742AC"/>
    <w:rsid w:val="00377CE1"/>
    <w:rsid w:val="00380060"/>
    <w:rsid w:val="00382241"/>
    <w:rsid w:val="0038288D"/>
    <w:rsid w:val="00385BF0"/>
    <w:rsid w:val="00385C81"/>
    <w:rsid w:val="0039252D"/>
    <w:rsid w:val="003939FF"/>
    <w:rsid w:val="00394BEA"/>
    <w:rsid w:val="003A2223"/>
    <w:rsid w:val="003A2A0F"/>
    <w:rsid w:val="003A319F"/>
    <w:rsid w:val="003A45A1"/>
    <w:rsid w:val="003A5B0A"/>
    <w:rsid w:val="003A6BAC"/>
    <w:rsid w:val="003A70A4"/>
    <w:rsid w:val="003A7EF3"/>
    <w:rsid w:val="003B159C"/>
    <w:rsid w:val="003B369F"/>
    <w:rsid w:val="003B36A3"/>
    <w:rsid w:val="003B543A"/>
    <w:rsid w:val="003B64BB"/>
    <w:rsid w:val="003B7FE5"/>
    <w:rsid w:val="003C039F"/>
    <w:rsid w:val="003C0A66"/>
    <w:rsid w:val="003C11BE"/>
    <w:rsid w:val="003C11C8"/>
    <w:rsid w:val="003C2702"/>
    <w:rsid w:val="003C494F"/>
    <w:rsid w:val="003C7806"/>
    <w:rsid w:val="003D0101"/>
    <w:rsid w:val="003D109F"/>
    <w:rsid w:val="003D2262"/>
    <w:rsid w:val="003D2478"/>
    <w:rsid w:val="003D2B2A"/>
    <w:rsid w:val="003D3C45"/>
    <w:rsid w:val="003D4FFA"/>
    <w:rsid w:val="003D5B1F"/>
    <w:rsid w:val="003E15FA"/>
    <w:rsid w:val="003E4283"/>
    <w:rsid w:val="003E55E4"/>
    <w:rsid w:val="003E678A"/>
    <w:rsid w:val="003E69D0"/>
    <w:rsid w:val="003E74E3"/>
    <w:rsid w:val="003F05C7"/>
    <w:rsid w:val="003F24F6"/>
    <w:rsid w:val="003F2CD4"/>
    <w:rsid w:val="003F2F6A"/>
    <w:rsid w:val="003F6BBE"/>
    <w:rsid w:val="004000E8"/>
    <w:rsid w:val="004018BC"/>
    <w:rsid w:val="004025A9"/>
    <w:rsid w:val="00402E2B"/>
    <w:rsid w:val="00404C6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0E3"/>
    <w:rsid w:val="00421105"/>
    <w:rsid w:val="00422AA4"/>
    <w:rsid w:val="004242F4"/>
    <w:rsid w:val="0042687A"/>
    <w:rsid w:val="00427248"/>
    <w:rsid w:val="00433CB3"/>
    <w:rsid w:val="004349D5"/>
    <w:rsid w:val="00436CFA"/>
    <w:rsid w:val="00437447"/>
    <w:rsid w:val="0043771C"/>
    <w:rsid w:val="00441A92"/>
    <w:rsid w:val="00442866"/>
    <w:rsid w:val="004431DC"/>
    <w:rsid w:val="00444F56"/>
    <w:rsid w:val="00445180"/>
    <w:rsid w:val="00446488"/>
    <w:rsid w:val="004517AA"/>
    <w:rsid w:val="00452CAC"/>
    <w:rsid w:val="00453681"/>
    <w:rsid w:val="0045368E"/>
    <w:rsid w:val="00457565"/>
    <w:rsid w:val="00457B71"/>
    <w:rsid w:val="004609F5"/>
    <w:rsid w:val="0046154B"/>
    <w:rsid w:val="00463628"/>
    <w:rsid w:val="004669E2"/>
    <w:rsid w:val="00470177"/>
    <w:rsid w:val="004703D6"/>
    <w:rsid w:val="00470C31"/>
    <w:rsid w:val="00471DE0"/>
    <w:rsid w:val="0047342B"/>
    <w:rsid w:val="004734D0"/>
    <w:rsid w:val="0047556B"/>
    <w:rsid w:val="004772EA"/>
    <w:rsid w:val="00477768"/>
    <w:rsid w:val="00484190"/>
    <w:rsid w:val="00491776"/>
    <w:rsid w:val="00492BC5"/>
    <w:rsid w:val="00493335"/>
    <w:rsid w:val="004964F1"/>
    <w:rsid w:val="00497010"/>
    <w:rsid w:val="004A16BC"/>
    <w:rsid w:val="004A2B94"/>
    <w:rsid w:val="004B0074"/>
    <w:rsid w:val="004B3319"/>
    <w:rsid w:val="004B6F6A"/>
    <w:rsid w:val="004B7721"/>
    <w:rsid w:val="004B7C0C"/>
    <w:rsid w:val="004C11C3"/>
    <w:rsid w:val="004C2709"/>
    <w:rsid w:val="004C3898"/>
    <w:rsid w:val="004D36B1"/>
    <w:rsid w:val="004D7EBD"/>
    <w:rsid w:val="004E0A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C4"/>
    <w:rsid w:val="00506557"/>
    <w:rsid w:val="0050677A"/>
    <w:rsid w:val="00507D80"/>
    <w:rsid w:val="005108D8"/>
    <w:rsid w:val="005116F9"/>
    <w:rsid w:val="005153A7"/>
    <w:rsid w:val="00515439"/>
    <w:rsid w:val="00515D73"/>
    <w:rsid w:val="005219CF"/>
    <w:rsid w:val="00534840"/>
    <w:rsid w:val="00534B59"/>
    <w:rsid w:val="00535438"/>
    <w:rsid w:val="00536759"/>
    <w:rsid w:val="00537C62"/>
    <w:rsid w:val="00540289"/>
    <w:rsid w:val="0054379A"/>
    <w:rsid w:val="00546460"/>
    <w:rsid w:val="00546593"/>
    <w:rsid w:val="00546970"/>
    <w:rsid w:val="00554E19"/>
    <w:rsid w:val="00557D45"/>
    <w:rsid w:val="0056121F"/>
    <w:rsid w:val="00564AF0"/>
    <w:rsid w:val="00566F02"/>
    <w:rsid w:val="00570A68"/>
    <w:rsid w:val="005717B1"/>
    <w:rsid w:val="00572505"/>
    <w:rsid w:val="005736C9"/>
    <w:rsid w:val="00574497"/>
    <w:rsid w:val="0057759C"/>
    <w:rsid w:val="00582809"/>
    <w:rsid w:val="00582BAD"/>
    <w:rsid w:val="00585700"/>
    <w:rsid w:val="00585B76"/>
    <w:rsid w:val="0058798C"/>
    <w:rsid w:val="00590085"/>
    <w:rsid w:val="005900FA"/>
    <w:rsid w:val="005928D2"/>
    <w:rsid w:val="005935A4"/>
    <w:rsid w:val="005948C2"/>
    <w:rsid w:val="00595DCA"/>
    <w:rsid w:val="0059779B"/>
    <w:rsid w:val="005A209A"/>
    <w:rsid w:val="005A662D"/>
    <w:rsid w:val="005A765D"/>
    <w:rsid w:val="005B01CD"/>
    <w:rsid w:val="005B0ACA"/>
    <w:rsid w:val="005B1409"/>
    <w:rsid w:val="005B19D8"/>
    <w:rsid w:val="005B35D7"/>
    <w:rsid w:val="005B392A"/>
    <w:rsid w:val="005B3AA3"/>
    <w:rsid w:val="005B5E3D"/>
    <w:rsid w:val="005B692A"/>
    <w:rsid w:val="005B6F83"/>
    <w:rsid w:val="005C293F"/>
    <w:rsid w:val="005C2DFB"/>
    <w:rsid w:val="005C4C07"/>
    <w:rsid w:val="005C517A"/>
    <w:rsid w:val="005C74FB"/>
    <w:rsid w:val="005D1602"/>
    <w:rsid w:val="005D5D8F"/>
    <w:rsid w:val="005D78AF"/>
    <w:rsid w:val="005E385F"/>
    <w:rsid w:val="005E5616"/>
    <w:rsid w:val="005E5B81"/>
    <w:rsid w:val="005F0D85"/>
    <w:rsid w:val="005F15F6"/>
    <w:rsid w:val="005F2CB1"/>
    <w:rsid w:val="005F3025"/>
    <w:rsid w:val="005F618C"/>
    <w:rsid w:val="005F70BD"/>
    <w:rsid w:val="0060023B"/>
    <w:rsid w:val="0060283C"/>
    <w:rsid w:val="00602A34"/>
    <w:rsid w:val="00604F14"/>
    <w:rsid w:val="0060543A"/>
    <w:rsid w:val="006078DE"/>
    <w:rsid w:val="00611457"/>
    <w:rsid w:val="00611B83"/>
    <w:rsid w:val="00613257"/>
    <w:rsid w:val="00620A71"/>
    <w:rsid w:val="00620D80"/>
    <w:rsid w:val="006234A6"/>
    <w:rsid w:val="00627E98"/>
    <w:rsid w:val="00630001"/>
    <w:rsid w:val="0063025A"/>
    <w:rsid w:val="006311B3"/>
    <w:rsid w:val="0063284C"/>
    <w:rsid w:val="00634579"/>
    <w:rsid w:val="006347B4"/>
    <w:rsid w:val="00636398"/>
    <w:rsid w:val="006368D3"/>
    <w:rsid w:val="00636F09"/>
    <w:rsid w:val="006377EC"/>
    <w:rsid w:val="0064005B"/>
    <w:rsid w:val="0064151F"/>
    <w:rsid w:val="00641533"/>
    <w:rsid w:val="0064208D"/>
    <w:rsid w:val="00643475"/>
    <w:rsid w:val="0064373B"/>
    <w:rsid w:val="0064396A"/>
    <w:rsid w:val="0064624E"/>
    <w:rsid w:val="00650AB9"/>
    <w:rsid w:val="0065285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18"/>
    <w:rsid w:val="006655EE"/>
    <w:rsid w:val="00667EE7"/>
    <w:rsid w:val="00670922"/>
    <w:rsid w:val="00670BE1"/>
    <w:rsid w:val="0067218F"/>
    <w:rsid w:val="006723F1"/>
    <w:rsid w:val="006727BF"/>
    <w:rsid w:val="00672AC0"/>
    <w:rsid w:val="00672FAC"/>
    <w:rsid w:val="00673CFF"/>
    <w:rsid w:val="006741F2"/>
    <w:rsid w:val="00674CC3"/>
    <w:rsid w:val="00675C72"/>
    <w:rsid w:val="0067642B"/>
    <w:rsid w:val="006771F9"/>
    <w:rsid w:val="006776D7"/>
    <w:rsid w:val="00681003"/>
    <w:rsid w:val="006817C9"/>
    <w:rsid w:val="0068229D"/>
    <w:rsid w:val="0068325C"/>
    <w:rsid w:val="00683ECE"/>
    <w:rsid w:val="006847AC"/>
    <w:rsid w:val="00685F4C"/>
    <w:rsid w:val="0069135E"/>
    <w:rsid w:val="00692BA1"/>
    <w:rsid w:val="00695FC2"/>
    <w:rsid w:val="00696949"/>
    <w:rsid w:val="00697052"/>
    <w:rsid w:val="00697E6C"/>
    <w:rsid w:val="006A0BB6"/>
    <w:rsid w:val="006A1061"/>
    <w:rsid w:val="006A46FB"/>
    <w:rsid w:val="006A4C68"/>
    <w:rsid w:val="006A5E28"/>
    <w:rsid w:val="006A697B"/>
    <w:rsid w:val="006A774B"/>
    <w:rsid w:val="006A7AFF"/>
    <w:rsid w:val="006B1816"/>
    <w:rsid w:val="006B2099"/>
    <w:rsid w:val="006B50CF"/>
    <w:rsid w:val="006C03B8"/>
    <w:rsid w:val="006C5EC9"/>
    <w:rsid w:val="006C6059"/>
    <w:rsid w:val="006C60FB"/>
    <w:rsid w:val="006C6122"/>
    <w:rsid w:val="006C6E6D"/>
    <w:rsid w:val="006C7522"/>
    <w:rsid w:val="006C7753"/>
    <w:rsid w:val="006D451A"/>
    <w:rsid w:val="006D463C"/>
    <w:rsid w:val="006D5D4A"/>
    <w:rsid w:val="006D6F08"/>
    <w:rsid w:val="006E05AC"/>
    <w:rsid w:val="006E062C"/>
    <w:rsid w:val="006E1C82"/>
    <w:rsid w:val="006E28B7"/>
    <w:rsid w:val="006E296D"/>
    <w:rsid w:val="006E2A9B"/>
    <w:rsid w:val="006E3310"/>
    <w:rsid w:val="006E34D2"/>
    <w:rsid w:val="006E3635"/>
    <w:rsid w:val="006E39D4"/>
    <w:rsid w:val="006E3A76"/>
    <w:rsid w:val="006E3E16"/>
    <w:rsid w:val="006E4E39"/>
    <w:rsid w:val="006E565E"/>
    <w:rsid w:val="006E5BE3"/>
    <w:rsid w:val="006E673D"/>
    <w:rsid w:val="006E7D3B"/>
    <w:rsid w:val="006E7F8F"/>
    <w:rsid w:val="006F07CD"/>
    <w:rsid w:val="006F1B70"/>
    <w:rsid w:val="006F291F"/>
    <w:rsid w:val="006F341D"/>
    <w:rsid w:val="006F3CDE"/>
    <w:rsid w:val="006F44AC"/>
    <w:rsid w:val="006F47AD"/>
    <w:rsid w:val="006F58D4"/>
    <w:rsid w:val="006F626B"/>
    <w:rsid w:val="006F6582"/>
    <w:rsid w:val="0070346E"/>
    <w:rsid w:val="00704EDB"/>
    <w:rsid w:val="00706101"/>
    <w:rsid w:val="00707072"/>
    <w:rsid w:val="00707D61"/>
    <w:rsid w:val="0071217C"/>
    <w:rsid w:val="00712287"/>
    <w:rsid w:val="00712772"/>
    <w:rsid w:val="007137BE"/>
    <w:rsid w:val="007148D3"/>
    <w:rsid w:val="00715B9A"/>
    <w:rsid w:val="0072553E"/>
    <w:rsid w:val="007257D0"/>
    <w:rsid w:val="00726EA6"/>
    <w:rsid w:val="00727208"/>
    <w:rsid w:val="00727680"/>
    <w:rsid w:val="00731EEE"/>
    <w:rsid w:val="007347A9"/>
    <w:rsid w:val="007348B1"/>
    <w:rsid w:val="007362A6"/>
    <w:rsid w:val="007366FA"/>
    <w:rsid w:val="00736D7D"/>
    <w:rsid w:val="00740E58"/>
    <w:rsid w:val="007445A0"/>
    <w:rsid w:val="00744B19"/>
    <w:rsid w:val="0074524B"/>
    <w:rsid w:val="00746594"/>
    <w:rsid w:val="00746EAD"/>
    <w:rsid w:val="00747324"/>
    <w:rsid w:val="00747D8B"/>
    <w:rsid w:val="007501B2"/>
    <w:rsid w:val="00751228"/>
    <w:rsid w:val="00755BC7"/>
    <w:rsid w:val="00755C25"/>
    <w:rsid w:val="00756080"/>
    <w:rsid w:val="007571E1"/>
    <w:rsid w:val="00757A16"/>
    <w:rsid w:val="007604B2"/>
    <w:rsid w:val="00761372"/>
    <w:rsid w:val="00762F9F"/>
    <w:rsid w:val="0076524C"/>
    <w:rsid w:val="00765281"/>
    <w:rsid w:val="00766BAD"/>
    <w:rsid w:val="007729A2"/>
    <w:rsid w:val="0077301D"/>
    <w:rsid w:val="007736C1"/>
    <w:rsid w:val="0077394A"/>
    <w:rsid w:val="007755F2"/>
    <w:rsid w:val="00776971"/>
    <w:rsid w:val="00780A80"/>
    <w:rsid w:val="0078177E"/>
    <w:rsid w:val="0078304C"/>
    <w:rsid w:val="00783673"/>
    <w:rsid w:val="0078378E"/>
    <w:rsid w:val="00785490"/>
    <w:rsid w:val="00790A97"/>
    <w:rsid w:val="00790BA9"/>
    <w:rsid w:val="00791415"/>
    <w:rsid w:val="007925EA"/>
    <w:rsid w:val="00793CD8"/>
    <w:rsid w:val="007946A7"/>
    <w:rsid w:val="00794897"/>
    <w:rsid w:val="00795C92"/>
    <w:rsid w:val="00796231"/>
    <w:rsid w:val="00796A77"/>
    <w:rsid w:val="007A1CB3"/>
    <w:rsid w:val="007A306F"/>
    <w:rsid w:val="007A43A6"/>
    <w:rsid w:val="007A58A6"/>
    <w:rsid w:val="007A65CD"/>
    <w:rsid w:val="007B0A5F"/>
    <w:rsid w:val="007B1569"/>
    <w:rsid w:val="007B3BC1"/>
    <w:rsid w:val="007B3D2D"/>
    <w:rsid w:val="007B50AE"/>
    <w:rsid w:val="007B51DF"/>
    <w:rsid w:val="007C05C6"/>
    <w:rsid w:val="007C05DD"/>
    <w:rsid w:val="007C0DA7"/>
    <w:rsid w:val="007C3D18"/>
    <w:rsid w:val="007C3DF5"/>
    <w:rsid w:val="007C60BF"/>
    <w:rsid w:val="007C6A07"/>
    <w:rsid w:val="007C75A1"/>
    <w:rsid w:val="007C77A5"/>
    <w:rsid w:val="007D04E5"/>
    <w:rsid w:val="007D3441"/>
    <w:rsid w:val="007D4542"/>
    <w:rsid w:val="007D5901"/>
    <w:rsid w:val="007D7526"/>
    <w:rsid w:val="007E214A"/>
    <w:rsid w:val="007E31CA"/>
    <w:rsid w:val="007E3822"/>
    <w:rsid w:val="007E4505"/>
    <w:rsid w:val="007E4610"/>
    <w:rsid w:val="007E4715"/>
    <w:rsid w:val="007E505B"/>
    <w:rsid w:val="007E6E2A"/>
    <w:rsid w:val="007E7091"/>
    <w:rsid w:val="007E7EAB"/>
    <w:rsid w:val="00802039"/>
    <w:rsid w:val="00803FAE"/>
    <w:rsid w:val="0080605F"/>
    <w:rsid w:val="00807786"/>
    <w:rsid w:val="00811FCB"/>
    <w:rsid w:val="00814336"/>
    <w:rsid w:val="008158D6"/>
    <w:rsid w:val="00817196"/>
    <w:rsid w:val="00817746"/>
    <w:rsid w:val="008235DB"/>
    <w:rsid w:val="008237D1"/>
    <w:rsid w:val="00824AB4"/>
    <w:rsid w:val="00825C42"/>
    <w:rsid w:val="00825D25"/>
    <w:rsid w:val="008263A5"/>
    <w:rsid w:val="00827D6F"/>
    <w:rsid w:val="00834FA9"/>
    <w:rsid w:val="00835B19"/>
    <w:rsid w:val="00836EE7"/>
    <w:rsid w:val="008376AC"/>
    <w:rsid w:val="00840F22"/>
    <w:rsid w:val="008429E1"/>
    <w:rsid w:val="008444E8"/>
    <w:rsid w:val="00844B5F"/>
    <w:rsid w:val="00844E80"/>
    <w:rsid w:val="0084623D"/>
    <w:rsid w:val="00846FE7"/>
    <w:rsid w:val="00850744"/>
    <w:rsid w:val="008540CD"/>
    <w:rsid w:val="00854A41"/>
    <w:rsid w:val="00855843"/>
    <w:rsid w:val="00856911"/>
    <w:rsid w:val="00860602"/>
    <w:rsid w:val="00860F88"/>
    <w:rsid w:val="008615BE"/>
    <w:rsid w:val="00863B1E"/>
    <w:rsid w:val="008676A2"/>
    <w:rsid w:val="008677FD"/>
    <w:rsid w:val="008706D4"/>
    <w:rsid w:val="008708A4"/>
    <w:rsid w:val="00870F8A"/>
    <w:rsid w:val="008718EE"/>
    <w:rsid w:val="008719A4"/>
    <w:rsid w:val="00871D23"/>
    <w:rsid w:val="008721B7"/>
    <w:rsid w:val="0087393F"/>
    <w:rsid w:val="00874312"/>
    <w:rsid w:val="0087437C"/>
    <w:rsid w:val="00875CD7"/>
    <w:rsid w:val="00876B4D"/>
    <w:rsid w:val="0087713A"/>
    <w:rsid w:val="00877F18"/>
    <w:rsid w:val="008820F9"/>
    <w:rsid w:val="00885510"/>
    <w:rsid w:val="0089022F"/>
    <w:rsid w:val="00891059"/>
    <w:rsid w:val="00891154"/>
    <w:rsid w:val="0089168C"/>
    <w:rsid w:val="008925A4"/>
    <w:rsid w:val="008941E3"/>
    <w:rsid w:val="00894A88"/>
    <w:rsid w:val="00895386"/>
    <w:rsid w:val="008A1EA5"/>
    <w:rsid w:val="008A21FF"/>
    <w:rsid w:val="008A2CE2"/>
    <w:rsid w:val="008A30AC"/>
    <w:rsid w:val="008A394E"/>
    <w:rsid w:val="008A44B8"/>
    <w:rsid w:val="008A51A8"/>
    <w:rsid w:val="008A54C7"/>
    <w:rsid w:val="008A719C"/>
    <w:rsid w:val="008A77D8"/>
    <w:rsid w:val="008B0483"/>
    <w:rsid w:val="008B120C"/>
    <w:rsid w:val="008B18B2"/>
    <w:rsid w:val="008B51A0"/>
    <w:rsid w:val="008B592A"/>
    <w:rsid w:val="008B7B5C"/>
    <w:rsid w:val="008C035B"/>
    <w:rsid w:val="008C0C99"/>
    <w:rsid w:val="008C1F11"/>
    <w:rsid w:val="008C2017"/>
    <w:rsid w:val="008C3214"/>
    <w:rsid w:val="008C4958"/>
    <w:rsid w:val="008C4BAA"/>
    <w:rsid w:val="008C6AE8"/>
    <w:rsid w:val="008C74A7"/>
    <w:rsid w:val="008C7573"/>
    <w:rsid w:val="008D00A5"/>
    <w:rsid w:val="008D2091"/>
    <w:rsid w:val="008D22D0"/>
    <w:rsid w:val="008D34F1"/>
    <w:rsid w:val="008D39D8"/>
    <w:rsid w:val="008D50DF"/>
    <w:rsid w:val="008D5CF3"/>
    <w:rsid w:val="008D6D1A"/>
    <w:rsid w:val="008E065E"/>
    <w:rsid w:val="008E0927"/>
    <w:rsid w:val="008E1909"/>
    <w:rsid w:val="008E37C4"/>
    <w:rsid w:val="008F1EAB"/>
    <w:rsid w:val="008F33DC"/>
    <w:rsid w:val="008F477F"/>
    <w:rsid w:val="008F70E3"/>
    <w:rsid w:val="00900185"/>
    <w:rsid w:val="00902350"/>
    <w:rsid w:val="0090336B"/>
    <w:rsid w:val="009053AA"/>
    <w:rsid w:val="00906939"/>
    <w:rsid w:val="00910B7D"/>
    <w:rsid w:val="00911DFB"/>
    <w:rsid w:val="00913758"/>
    <w:rsid w:val="009139D9"/>
    <w:rsid w:val="00914AD8"/>
    <w:rsid w:val="00914F12"/>
    <w:rsid w:val="00916079"/>
    <w:rsid w:val="00917CE9"/>
    <w:rsid w:val="00920BF2"/>
    <w:rsid w:val="00922010"/>
    <w:rsid w:val="009225BC"/>
    <w:rsid w:val="00922764"/>
    <w:rsid w:val="00922B8E"/>
    <w:rsid w:val="009239EE"/>
    <w:rsid w:val="00931BD9"/>
    <w:rsid w:val="00933505"/>
    <w:rsid w:val="009368F3"/>
    <w:rsid w:val="00941636"/>
    <w:rsid w:val="00943742"/>
    <w:rsid w:val="00945C05"/>
    <w:rsid w:val="00946945"/>
    <w:rsid w:val="00947713"/>
    <w:rsid w:val="009507E6"/>
    <w:rsid w:val="00950DE7"/>
    <w:rsid w:val="00953920"/>
    <w:rsid w:val="00953D47"/>
    <w:rsid w:val="00956093"/>
    <w:rsid w:val="0095640A"/>
    <w:rsid w:val="0095681E"/>
    <w:rsid w:val="009572D4"/>
    <w:rsid w:val="009574EC"/>
    <w:rsid w:val="00961921"/>
    <w:rsid w:val="00961986"/>
    <w:rsid w:val="00961F26"/>
    <w:rsid w:val="009629F5"/>
    <w:rsid w:val="0096430A"/>
    <w:rsid w:val="0096554B"/>
    <w:rsid w:val="0096584A"/>
    <w:rsid w:val="00971F08"/>
    <w:rsid w:val="00972A94"/>
    <w:rsid w:val="0097603D"/>
    <w:rsid w:val="00976949"/>
    <w:rsid w:val="00980477"/>
    <w:rsid w:val="0098063F"/>
    <w:rsid w:val="00981768"/>
    <w:rsid w:val="009832E2"/>
    <w:rsid w:val="00985253"/>
    <w:rsid w:val="0098535F"/>
    <w:rsid w:val="009853B3"/>
    <w:rsid w:val="00990630"/>
    <w:rsid w:val="00990672"/>
    <w:rsid w:val="009908D9"/>
    <w:rsid w:val="00991761"/>
    <w:rsid w:val="00992B4F"/>
    <w:rsid w:val="00994DCA"/>
    <w:rsid w:val="009960EC"/>
    <w:rsid w:val="00996535"/>
    <w:rsid w:val="009970DD"/>
    <w:rsid w:val="009A0FBA"/>
    <w:rsid w:val="009A1601"/>
    <w:rsid w:val="009A3BB6"/>
    <w:rsid w:val="009A462D"/>
    <w:rsid w:val="009A5CBA"/>
    <w:rsid w:val="009B0EEB"/>
    <w:rsid w:val="009B1F30"/>
    <w:rsid w:val="009B231B"/>
    <w:rsid w:val="009B3AC2"/>
    <w:rsid w:val="009B4DF4"/>
    <w:rsid w:val="009B564E"/>
    <w:rsid w:val="009B5F6B"/>
    <w:rsid w:val="009B7D10"/>
    <w:rsid w:val="009B7E87"/>
    <w:rsid w:val="009C00D3"/>
    <w:rsid w:val="009C0169"/>
    <w:rsid w:val="009C403E"/>
    <w:rsid w:val="009D382F"/>
    <w:rsid w:val="009D4FF0"/>
    <w:rsid w:val="009D53F7"/>
    <w:rsid w:val="009D703C"/>
    <w:rsid w:val="009D718F"/>
    <w:rsid w:val="009E068F"/>
    <w:rsid w:val="009E0D3E"/>
    <w:rsid w:val="009E14E0"/>
    <w:rsid w:val="009E35DB"/>
    <w:rsid w:val="009E47A3"/>
    <w:rsid w:val="009E5764"/>
    <w:rsid w:val="009F08F3"/>
    <w:rsid w:val="009F344F"/>
    <w:rsid w:val="009F5C56"/>
    <w:rsid w:val="00A031D8"/>
    <w:rsid w:val="00A048A8"/>
    <w:rsid w:val="00A04F49"/>
    <w:rsid w:val="00A07E9C"/>
    <w:rsid w:val="00A13E54"/>
    <w:rsid w:val="00A15669"/>
    <w:rsid w:val="00A17F63"/>
    <w:rsid w:val="00A20F0E"/>
    <w:rsid w:val="00A2193B"/>
    <w:rsid w:val="00A2351A"/>
    <w:rsid w:val="00A264A9"/>
    <w:rsid w:val="00A26DCF"/>
    <w:rsid w:val="00A27785"/>
    <w:rsid w:val="00A30187"/>
    <w:rsid w:val="00A34207"/>
    <w:rsid w:val="00A3448A"/>
    <w:rsid w:val="00A36297"/>
    <w:rsid w:val="00A41E2B"/>
    <w:rsid w:val="00A42D78"/>
    <w:rsid w:val="00A45B74"/>
    <w:rsid w:val="00A46F66"/>
    <w:rsid w:val="00A50B5E"/>
    <w:rsid w:val="00A50DA9"/>
    <w:rsid w:val="00A51DCB"/>
    <w:rsid w:val="00A52A16"/>
    <w:rsid w:val="00A52E1D"/>
    <w:rsid w:val="00A53910"/>
    <w:rsid w:val="00A567A5"/>
    <w:rsid w:val="00A568C9"/>
    <w:rsid w:val="00A6081E"/>
    <w:rsid w:val="00A61499"/>
    <w:rsid w:val="00A62A77"/>
    <w:rsid w:val="00A63483"/>
    <w:rsid w:val="00A657D7"/>
    <w:rsid w:val="00A65F53"/>
    <w:rsid w:val="00A660AC"/>
    <w:rsid w:val="00A67E6C"/>
    <w:rsid w:val="00A71B99"/>
    <w:rsid w:val="00A72DCD"/>
    <w:rsid w:val="00A739D0"/>
    <w:rsid w:val="00A761D4"/>
    <w:rsid w:val="00A77EC4"/>
    <w:rsid w:val="00A86758"/>
    <w:rsid w:val="00A92879"/>
    <w:rsid w:val="00A93C64"/>
    <w:rsid w:val="00A9442A"/>
    <w:rsid w:val="00AA016F"/>
    <w:rsid w:val="00AA1ED6"/>
    <w:rsid w:val="00AA446C"/>
    <w:rsid w:val="00AA51D6"/>
    <w:rsid w:val="00AB0BC8"/>
    <w:rsid w:val="00AB11CA"/>
    <w:rsid w:val="00AB1425"/>
    <w:rsid w:val="00AB14D9"/>
    <w:rsid w:val="00AB1885"/>
    <w:rsid w:val="00AB2CA0"/>
    <w:rsid w:val="00AB4AB8"/>
    <w:rsid w:val="00AB655E"/>
    <w:rsid w:val="00AC007F"/>
    <w:rsid w:val="00AC2ECD"/>
    <w:rsid w:val="00AC3087"/>
    <w:rsid w:val="00AC3119"/>
    <w:rsid w:val="00AC49FB"/>
    <w:rsid w:val="00AC5A10"/>
    <w:rsid w:val="00AC618B"/>
    <w:rsid w:val="00AC79F6"/>
    <w:rsid w:val="00AD01F6"/>
    <w:rsid w:val="00AD0AA3"/>
    <w:rsid w:val="00AD1854"/>
    <w:rsid w:val="00AD3F94"/>
    <w:rsid w:val="00AD4A5A"/>
    <w:rsid w:val="00AD57A8"/>
    <w:rsid w:val="00AD669B"/>
    <w:rsid w:val="00AE0DB5"/>
    <w:rsid w:val="00AE19D3"/>
    <w:rsid w:val="00AE27AC"/>
    <w:rsid w:val="00AE40E0"/>
    <w:rsid w:val="00AE4C4C"/>
    <w:rsid w:val="00AE4DBA"/>
    <w:rsid w:val="00AE4F07"/>
    <w:rsid w:val="00AF0211"/>
    <w:rsid w:val="00AF1C5D"/>
    <w:rsid w:val="00AF42D7"/>
    <w:rsid w:val="00AF6ADD"/>
    <w:rsid w:val="00B00588"/>
    <w:rsid w:val="00B006FE"/>
    <w:rsid w:val="00B007CB"/>
    <w:rsid w:val="00B01CC9"/>
    <w:rsid w:val="00B02AA9"/>
    <w:rsid w:val="00B02FA3"/>
    <w:rsid w:val="00B04C2F"/>
    <w:rsid w:val="00B05084"/>
    <w:rsid w:val="00B06544"/>
    <w:rsid w:val="00B06C95"/>
    <w:rsid w:val="00B101A6"/>
    <w:rsid w:val="00B157F9"/>
    <w:rsid w:val="00B20256"/>
    <w:rsid w:val="00B20D09"/>
    <w:rsid w:val="00B2492A"/>
    <w:rsid w:val="00B2763F"/>
    <w:rsid w:val="00B27AAC"/>
    <w:rsid w:val="00B30929"/>
    <w:rsid w:val="00B3125B"/>
    <w:rsid w:val="00B34297"/>
    <w:rsid w:val="00B3440E"/>
    <w:rsid w:val="00B35669"/>
    <w:rsid w:val="00B372AA"/>
    <w:rsid w:val="00B40445"/>
    <w:rsid w:val="00B405F4"/>
    <w:rsid w:val="00B409E0"/>
    <w:rsid w:val="00B4181C"/>
    <w:rsid w:val="00B41888"/>
    <w:rsid w:val="00B4490C"/>
    <w:rsid w:val="00B45A52"/>
    <w:rsid w:val="00B46175"/>
    <w:rsid w:val="00B50B46"/>
    <w:rsid w:val="00B548B7"/>
    <w:rsid w:val="00B634F0"/>
    <w:rsid w:val="00B653E7"/>
    <w:rsid w:val="00B65478"/>
    <w:rsid w:val="00B664C7"/>
    <w:rsid w:val="00B66F5C"/>
    <w:rsid w:val="00B7302F"/>
    <w:rsid w:val="00B73969"/>
    <w:rsid w:val="00B739F6"/>
    <w:rsid w:val="00B75D5C"/>
    <w:rsid w:val="00B81084"/>
    <w:rsid w:val="00B81A6C"/>
    <w:rsid w:val="00B85687"/>
    <w:rsid w:val="00B85DE5"/>
    <w:rsid w:val="00B866CE"/>
    <w:rsid w:val="00B902E1"/>
    <w:rsid w:val="00B90BBE"/>
    <w:rsid w:val="00B90F73"/>
    <w:rsid w:val="00B93B59"/>
    <w:rsid w:val="00B9406A"/>
    <w:rsid w:val="00B95A98"/>
    <w:rsid w:val="00BA17E2"/>
    <w:rsid w:val="00BA21EB"/>
    <w:rsid w:val="00BA2280"/>
    <w:rsid w:val="00BA2A08"/>
    <w:rsid w:val="00BA2D6B"/>
    <w:rsid w:val="00BA39B6"/>
    <w:rsid w:val="00BA56D2"/>
    <w:rsid w:val="00BA59D6"/>
    <w:rsid w:val="00BA60BF"/>
    <w:rsid w:val="00BA715B"/>
    <w:rsid w:val="00BA76E0"/>
    <w:rsid w:val="00BB08D3"/>
    <w:rsid w:val="00BB148B"/>
    <w:rsid w:val="00BB1D9B"/>
    <w:rsid w:val="00BB2A25"/>
    <w:rsid w:val="00BB2A3F"/>
    <w:rsid w:val="00BB2A97"/>
    <w:rsid w:val="00BB4CB0"/>
    <w:rsid w:val="00BB51E9"/>
    <w:rsid w:val="00BC0FDC"/>
    <w:rsid w:val="00BC3053"/>
    <w:rsid w:val="00BC4D2E"/>
    <w:rsid w:val="00BC5EA0"/>
    <w:rsid w:val="00BC7BC2"/>
    <w:rsid w:val="00BD48AC"/>
    <w:rsid w:val="00BD5B71"/>
    <w:rsid w:val="00BD5F1A"/>
    <w:rsid w:val="00BE00BF"/>
    <w:rsid w:val="00BE1234"/>
    <w:rsid w:val="00BE2FA6"/>
    <w:rsid w:val="00BE333F"/>
    <w:rsid w:val="00BE3701"/>
    <w:rsid w:val="00BE7406"/>
    <w:rsid w:val="00BE7603"/>
    <w:rsid w:val="00BF3279"/>
    <w:rsid w:val="00BF3749"/>
    <w:rsid w:val="00BF505B"/>
    <w:rsid w:val="00BF5712"/>
    <w:rsid w:val="00BF74C7"/>
    <w:rsid w:val="00BF76D4"/>
    <w:rsid w:val="00C00052"/>
    <w:rsid w:val="00C01358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D83"/>
    <w:rsid w:val="00C170C6"/>
    <w:rsid w:val="00C2020F"/>
    <w:rsid w:val="00C21074"/>
    <w:rsid w:val="00C268E6"/>
    <w:rsid w:val="00C2699E"/>
    <w:rsid w:val="00C279B5"/>
    <w:rsid w:val="00C27C45"/>
    <w:rsid w:val="00C31AA6"/>
    <w:rsid w:val="00C3374C"/>
    <w:rsid w:val="00C33C23"/>
    <w:rsid w:val="00C33C2C"/>
    <w:rsid w:val="00C3719D"/>
    <w:rsid w:val="00C37CB2"/>
    <w:rsid w:val="00C37D5F"/>
    <w:rsid w:val="00C37DA8"/>
    <w:rsid w:val="00C45273"/>
    <w:rsid w:val="00C46664"/>
    <w:rsid w:val="00C473A5"/>
    <w:rsid w:val="00C4766F"/>
    <w:rsid w:val="00C54995"/>
    <w:rsid w:val="00C54C54"/>
    <w:rsid w:val="00C54D41"/>
    <w:rsid w:val="00C571BD"/>
    <w:rsid w:val="00C60783"/>
    <w:rsid w:val="00C61C8C"/>
    <w:rsid w:val="00C61EB8"/>
    <w:rsid w:val="00C64672"/>
    <w:rsid w:val="00C65388"/>
    <w:rsid w:val="00C70496"/>
    <w:rsid w:val="00C70697"/>
    <w:rsid w:val="00C72093"/>
    <w:rsid w:val="00C72372"/>
    <w:rsid w:val="00C72EF4"/>
    <w:rsid w:val="00C74449"/>
    <w:rsid w:val="00C744FE"/>
    <w:rsid w:val="00C75D2F"/>
    <w:rsid w:val="00C760FA"/>
    <w:rsid w:val="00C767BE"/>
    <w:rsid w:val="00C76E3C"/>
    <w:rsid w:val="00C77FEE"/>
    <w:rsid w:val="00C81568"/>
    <w:rsid w:val="00C9027A"/>
    <w:rsid w:val="00C9068E"/>
    <w:rsid w:val="00C932A5"/>
    <w:rsid w:val="00C93814"/>
    <w:rsid w:val="00C93C4B"/>
    <w:rsid w:val="00C944AB"/>
    <w:rsid w:val="00C95B40"/>
    <w:rsid w:val="00C96343"/>
    <w:rsid w:val="00CA0093"/>
    <w:rsid w:val="00CA1ED8"/>
    <w:rsid w:val="00CA491C"/>
    <w:rsid w:val="00CA5D4C"/>
    <w:rsid w:val="00CA6B7A"/>
    <w:rsid w:val="00CB14B8"/>
    <w:rsid w:val="00CB1561"/>
    <w:rsid w:val="00CB1F63"/>
    <w:rsid w:val="00CB4285"/>
    <w:rsid w:val="00CB7170"/>
    <w:rsid w:val="00CC040E"/>
    <w:rsid w:val="00CC111F"/>
    <w:rsid w:val="00CC2011"/>
    <w:rsid w:val="00CC212C"/>
    <w:rsid w:val="00CC3EA0"/>
    <w:rsid w:val="00CC76D1"/>
    <w:rsid w:val="00CC7B45"/>
    <w:rsid w:val="00CD1188"/>
    <w:rsid w:val="00CD2ED1"/>
    <w:rsid w:val="00CD337B"/>
    <w:rsid w:val="00CD377B"/>
    <w:rsid w:val="00CD5411"/>
    <w:rsid w:val="00CD7884"/>
    <w:rsid w:val="00CE0424"/>
    <w:rsid w:val="00CE299F"/>
    <w:rsid w:val="00CE7561"/>
    <w:rsid w:val="00CF1354"/>
    <w:rsid w:val="00CF1411"/>
    <w:rsid w:val="00CF3B1F"/>
    <w:rsid w:val="00CF3BF6"/>
    <w:rsid w:val="00CF625B"/>
    <w:rsid w:val="00CF687E"/>
    <w:rsid w:val="00D0349B"/>
    <w:rsid w:val="00D03CE2"/>
    <w:rsid w:val="00D10249"/>
    <w:rsid w:val="00D115C3"/>
    <w:rsid w:val="00D11897"/>
    <w:rsid w:val="00D127C2"/>
    <w:rsid w:val="00D13135"/>
    <w:rsid w:val="00D13E4E"/>
    <w:rsid w:val="00D15B23"/>
    <w:rsid w:val="00D164B0"/>
    <w:rsid w:val="00D239A7"/>
    <w:rsid w:val="00D23F47"/>
    <w:rsid w:val="00D27467"/>
    <w:rsid w:val="00D32BC3"/>
    <w:rsid w:val="00D36E71"/>
    <w:rsid w:val="00D36FD0"/>
    <w:rsid w:val="00D37D87"/>
    <w:rsid w:val="00D40B33"/>
    <w:rsid w:val="00D41EC8"/>
    <w:rsid w:val="00D4318F"/>
    <w:rsid w:val="00D438BF"/>
    <w:rsid w:val="00D439A8"/>
    <w:rsid w:val="00D440F8"/>
    <w:rsid w:val="00D4514D"/>
    <w:rsid w:val="00D51236"/>
    <w:rsid w:val="00D52F8D"/>
    <w:rsid w:val="00D546FF"/>
    <w:rsid w:val="00D55AD5"/>
    <w:rsid w:val="00D576CA"/>
    <w:rsid w:val="00D61294"/>
    <w:rsid w:val="00D61AF5"/>
    <w:rsid w:val="00D64A44"/>
    <w:rsid w:val="00D652B5"/>
    <w:rsid w:val="00D66155"/>
    <w:rsid w:val="00D708B0"/>
    <w:rsid w:val="00D70906"/>
    <w:rsid w:val="00D7425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2929"/>
    <w:rsid w:val="00DA305E"/>
    <w:rsid w:val="00DA5417"/>
    <w:rsid w:val="00DA56E8"/>
    <w:rsid w:val="00DA662E"/>
    <w:rsid w:val="00DB0A9F"/>
    <w:rsid w:val="00DB377D"/>
    <w:rsid w:val="00DB604B"/>
    <w:rsid w:val="00DC0DB7"/>
    <w:rsid w:val="00DC2D36"/>
    <w:rsid w:val="00DC53EF"/>
    <w:rsid w:val="00DD266D"/>
    <w:rsid w:val="00DD4C38"/>
    <w:rsid w:val="00DD74B2"/>
    <w:rsid w:val="00DE1A5C"/>
    <w:rsid w:val="00DE5608"/>
    <w:rsid w:val="00DE58D0"/>
    <w:rsid w:val="00DE5C16"/>
    <w:rsid w:val="00DE654F"/>
    <w:rsid w:val="00DF0B6E"/>
    <w:rsid w:val="00DF15E0"/>
    <w:rsid w:val="00DF37A0"/>
    <w:rsid w:val="00DF3997"/>
    <w:rsid w:val="00DF6994"/>
    <w:rsid w:val="00E110E7"/>
    <w:rsid w:val="00E11B20"/>
    <w:rsid w:val="00E12189"/>
    <w:rsid w:val="00E17FA2"/>
    <w:rsid w:val="00E22330"/>
    <w:rsid w:val="00E2740E"/>
    <w:rsid w:val="00E30B5A"/>
    <w:rsid w:val="00E3123D"/>
    <w:rsid w:val="00E31461"/>
    <w:rsid w:val="00E31D43"/>
    <w:rsid w:val="00E323C8"/>
    <w:rsid w:val="00E32608"/>
    <w:rsid w:val="00E34188"/>
    <w:rsid w:val="00E34B6E"/>
    <w:rsid w:val="00E35559"/>
    <w:rsid w:val="00E3723A"/>
    <w:rsid w:val="00E37860"/>
    <w:rsid w:val="00E429B2"/>
    <w:rsid w:val="00E446F1"/>
    <w:rsid w:val="00E46886"/>
    <w:rsid w:val="00E47AEF"/>
    <w:rsid w:val="00E5174D"/>
    <w:rsid w:val="00E53894"/>
    <w:rsid w:val="00E53B75"/>
    <w:rsid w:val="00E54E3B"/>
    <w:rsid w:val="00E57565"/>
    <w:rsid w:val="00E60944"/>
    <w:rsid w:val="00E62CC1"/>
    <w:rsid w:val="00E63838"/>
    <w:rsid w:val="00E64434"/>
    <w:rsid w:val="00E67C51"/>
    <w:rsid w:val="00E71321"/>
    <w:rsid w:val="00E72EFC"/>
    <w:rsid w:val="00E7488B"/>
    <w:rsid w:val="00E758EC"/>
    <w:rsid w:val="00E80DD4"/>
    <w:rsid w:val="00E8118E"/>
    <w:rsid w:val="00E81354"/>
    <w:rsid w:val="00E8234C"/>
    <w:rsid w:val="00E823D7"/>
    <w:rsid w:val="00E83AA9"/>
    <w:rsid w:val="00E84C3D"/>
    <w:rsid w:val="00E85928"/>
    <w:rsid w:val="00E87822"/>
    <w:rsid w:val="00E90395"/>
    <w:rsid w:val="00E90E49"/>
    <w:rsid w:val="00E917F9"/>
    <w:rsid w:val="00E91FB8"/>
    <w:rsid w:val="00E9291C"/>
    <w:rsid w:val="00E93FFE"/>
    <w:rsid w:val="00E9447E"/>
    <w:rsid w:val="00E94F8A"/>
    <w:rsid w:val="00EA334D"/>
    <w:rsid w:val="00EA7A41"/>
    <w:rsid w:val="00EB077B"/>
    <w:rsid w:val="00EB178A"/>
    <w:rsid w:val="00EB3B2E"/>
    <w:rsid w:val="00EB4EA2"/>
    <w:rsid w:val="00EB65AD"/>
    <w:rsid w:val="00EC24D5"/>
    <w:rsid w:val="00EC27C6"/>
    <w:rsid w:val="00EC4207"/>
    <w:rsid w:val="00EC5653"/>
    <w:rsid w:val="00EC71CE"/>
    <w:rsid w:val="00ED1006"/>
    <w:rsid w:val="00ED2B60"/>
    <w:rsid w:val="00ED4EE1"/>
    <w:rsid w:val="00EE2115"/>
    <w:rsid w:val="00EE554C"/>
    <w:rsid w:val="00EF18FE"/>
    <w:rsid w:val="00EF564E"/>
    <w:rsid w:val="00EF5787"/>
    <w:rsid w:val="00EF60D0"/>
    <w:rsid w:val="00F0528D"/>
    <w:rsid w:val="00F06C67"/>
    <w:rsid w:val="00F06DFD"/>
    <w:rsid w:val="00F071D1"/>
    <w:rsid w:val="00F07533"/>
    <w:rsid w:val="00F101F8"/>
    <w:rsid w:val="00F104CE"/>
    <w:rsid w:val="00F104D1"/>
    <w:rsid w:val="00F10629"/>
    <w:rsid w:val="00F10CD3"/>
    <w:rsid w:val="00F118F6"/>
    <w:rsid w:val="00F14AD2"/>
    <w:rsid w:val="00F15FA5"/>
    <w:rsid w:val="00F16CDD"/>
    <w:rsid w:val="00F177AF"/>
    <w:rsid w:val="00F209B7"/>
    <w:rsid w:val="00F20F5C"/>
    <w:rsid w:val="00F2376F"/>
    <w:rsid w:val="00F243D8"/>
    <w:rsid w:val="00F30828"/>
    <w:rsid w:val="00F30A4F"/>
    <w:rsid w:val="00F313D6"/>
    <w:rsid w:val="00F3308F"/>
    <w:rsid w:val="00F33588"/>
    <w:rsid w:val="00F40F0C"/>
    <w:rsid w:val="00F425B9"/>
    <w:rsid w:val="00F431A5"/>
    <w:rsid w:val="00F46429"/>
    <w:rsid w:val="00F4766C"/>
    <w:rsid w:val="00F5060E"/>
    <w:rsid w:val="00F50630"/>
    <w:rsid w:val="00F507D1"/>
    <w:rsid w:val="00F517BC"/>
    <w:rsid w:val="00F519CE"/>
    <w:rsid w:val="00F51ADA"/>
    <w:rsid w:val="00F55E82"/>
    <w:rsid w:val="00F579D1"/>
    <w:rsid w:val="00F60203"/>
    <w:rsid w:val="00F607C5"/>
    <w:rsid w:val="00F60DEA"/>
    <w:rsid w:val="00F6302A"/>
    <w:rsid w:val="00F63950"/>
    <w:rsid w:val="00F6429D"/>
    <w:rsid w:val="00F64C2B"/>
    <w:rsid w:val="00F651AD"/>
    <w:rsid w:val="00F651BE"/>
    <w:rsid w:val="00F67F53"/>
    <w:rsid w:val="00F703BE"/>
    <w:rsid w:val="00F70BA1"/>
    <w:rsid w:val="00F70BCA"/>
    <w:rsid w:val="00F71F69"/>
    <w:rsid w:val="00F72B72"/>
    <w:rsid w:val="00F74BB9"/>
    <w:rsid w:val="00F75582"/>
    <w:rsid w:val="00F76EFA"/>
    <w:rsid w:val="00F804BE"/>
    <w:rsid w:val="00F80FBB"/>
    <w:rsid w:val="00F817CE"/>
    <w:rsid w:val="00F82669"/>
    <w:rsid w:val="00F828E4"/>
    <w:rsid w:val="00F8456C"/>
    <w:rsid w:val="00F845B6"/>
    <w:rsid w:val="00F84A20"/>
    <w:rsid w:val="00F859D8"/>
    <w:rsid w:val="00F868F5"/>
    <w:rsid w:val="00F9056A"/>
    <w:rsid w:val="00F90F8D"/>
    <w:rsid w:val="00F923BA"/>
    <w:rsid w:val="00F92782"/>
    <w:rsid w:val="00F93001"/>
    <w:rsid w:val="00F93AA9"/>
    <w:rsid w:val="00F94B19"/>
    <w:rsid w:val="00F96985"/>
    <w:rsid w:val="00F97838"/>
    <w:rsid w:val="00FA0A1C"/>
    <w:rsid w:val="00FA2BB3"/>
    <w:rsid w:val="00FA33BE"/>
    <w:rsid w:val="00FA6BC6"/>
    <w:rsid w:val="00FB09B3"/>
    <w:rsid w:val="00FB1D8D"/>
    <w:rsid w:val="00FB4C80"/>
    <w:rsid w:val="00FB4E6E"/>
    <w:rsid w:val="00FB5FC0"/>
    <w:rsid w:val="00FB6949"/>
    <w:rsid w:val="00FB6A6A"/>
    <w:rsid w:val="00FB7846"/>
    <w:rsid w:val="00FC4C9D"/>
    <w:rsid w:val="00FC7429"/>
    <w:rsid w:val="00FD07F6"/>
    <w:rsid w:val="00FD15B9"/>
    <w:rsid w:val="00FD1EC8"/>
    <w:rsid w:val="00FD47ED"/>
    <w:rsid w:val="00FD74DB"/>
    <w:rsid w:val="00FD7660"/>
    <w:rsid w:val="00FE0655"/>
    <w:rsid w:val="00FE2365"/>
    <w:rsid w:val="00FE37D7"/>
    <w:rsid w:val="00FE454E"/>
    <w:rsid w:val="00FE4C7B"/>
    <w:rsid w:val="00FE5E11"/>
    <w:rsid w:val="00FE7336"/>
    <w:rsid w:val="00FE787C"/>
    <w:rsid w:val="00FF0C1A"/>
    <w:rsid w:val="00FF177C"/>
    <w:rsid w:val="00FF1977"/>
    <w:rsid w:val="00FF2031"/>
    <w:rsid w:val="00FF2B83"/>
    <w:rsid w:val="00FF44C4"/>
    <w:rsid w:val="00FF45A5"/>
    <w:rsid w:val="00FF510A"/>
    <w:rsid w:val="00FF5247"/>
    <w:rsid w:val="00FF5C91"/>
    <w:rsid w:val="00FF6179"/>
    <w:rsid w:val="05383010"/>
    <w:rsid w:val="1237E609"/>
    <w:rsid w:val="261620B7"/>
    <w:rsid w:val="38123A51"/>
    <w:rsid w:val="3D9E3B4F"/>
    <w:rsid w:val="458E9D37"/>
    <w:rsid w:val="4B4D6245"/>
    <w:rsid w:val="66C1E72D"/>
    <w:rsid w:val="70BDAA2B"/>
    <w:rsid w:val="73C72342"/>
    <w:rsid w:val="7C25E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C6AF1"/>
  <w15:chartTrackingRefBased/>
  <w15:docId w15:val="{695B94B9-A157-ED43-8232-81BD7EB0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C7237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7237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qFormat/>
    <w:rsid w:val="00C72372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8118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8118E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8118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E8118E"/>
    <w:rPr>
      <w:rFonts w:ascii="Arial" w:eastAsia="Times New Roman" w:hAnsi="Arial"/>
      <w:spacing w:val="2"/>
      <w:lang w:val="en-US" w:eastAsia="en-US"/>
    </w:rPr>
  </w:style>
  <w:style w:type="character" w:customStyle="1" w:styleId="B1Char">
    <w:name w:val="B1 Char"/>
    <w:qFormat/>
    <w:rsid w:val="00E8118E"/>
    <w:rPr>
      <w:lang w:val="en-GB" w:eastAsia="ja-JP"/>
    </w:rPr>
  </w:style>
  <w:style w:type="character" w:customStyle="1" w:styleId="apple-converted-space">
    <w:name w:val="apple-converted-space"/>
    <w:qFormat/>
    <w:rsid w:val="00231A7F"/>
  </w:style>
  <w:style w:type="character" w:customStyle="1" w:styleId="B3Char">
    <w:name w:val="B3 Char"/>
    <w:qFormat/>
    <w:rsid w:val="00071E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48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505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79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672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864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18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5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583A2-2E54-4171-A08D-6C44E9EF1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686</Words>
  <Characters>3912</Characters>
  <Application>Microsoft Office Word</Application>
  <DocSecurity>0</DocSecurity>
  <Lines>32</Lines>
  <Paragraphs>9</Paragraphs>
  <ScaleCrop>false</ScaleCrop>
  <Company>Ericsson</Company>
  <LinksUpToDate>false</LinksUpToDate>
  <CharactersWithSpaces>4589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623</cp:revision>
  <cp:lastPrinted>2008-01-31T07:09:00Z</cp:lastPrinted>
  <dcterms:created xsi:type="dcterms:W3CDTF">2021-06-15T13:41:00Z</dcterms:created>
  <dcterms:modified xsi:type="dcterms:W3CDTF">2021-08-05T16:23:00Z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